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77777777" w:rsidR="00D31239" w:rsidRPr="00AC2E2D" w:rsidRDefault="00D31239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6998B8C7" w14:textId="77777777" w:rsidR="00D9418B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39A65B" w14:textId="77777777" w:rsidR="00130080" w:rsidRDefault="00D71ACE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418B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D941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9418B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D9418B">
        <w:rPr>
          <w:rFonts w:ascii="Times New Roman" w:hAnsi="Times New Roman" w:cs="Times New Roman"/>
          <w:sz w:val="28"/>
          <w:szCs w:val="28"/>
        </w:rPr>
        <w:t>98</w:t>
      </w:r>
      <w:r w:rsidR="00D9418B" w:rsidRPr="00D71ACE">
        <w:rPr>
          <w:rFonts w:ascii="Times New Roman" w:hAnsi="Times New Roman" w:cs="Times New Roman"/>
          <w:sz w:val="28"/>
          <w:szCs w:val="28"/>
        </w:rPr>
        <w:t>-</w:t>
      </w:r>
      <w:r w:rsidR="00D9418B">
        <w:rPr>
          <w:rFonts w:ascii="Times New Roman" w:hAnsi="Times New Roman" w:cs="Times New Roman"/>
          <w:sz w:val="28"/>
          <w:szCs w:val="28"/>
        </w:rPr>
        <w:t>п</w:t>
      </w:r>
      <w:r w:rsidR="00FB00C2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FB0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00C2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FB00C2">
        <w:rPr>
          <w:rFonts w:ascii="Times New Roman" w:hAnsi="Times New Roman" w:cs="Times New Roman"/>
          <w:sz w:val="28"/>
          <w:szCs w:val="28"/>
        </w:rPr>
        <w:t>99</w:t>
      </w:r>
      <w:r w:rsidR="00FB00C2" w:rsidRPr="00D71ACE">
        <w:rPr>
          <w:rFonts w:ascii="Times New Roman" w:hAnsi="Times New Roman" w:cs="Times New Roman"/>
          <w:sz w:val="28"/>
          <w:szCs w:val="28"/>
        </w:rPr>
        <w:t>-</w:t>
      </w:r>
      <w:r w:rsidR="00FB00C2">
        <w:rPr>
          <w:rFonts w:ascii="Times New Roman" w:hAnsi="Times New Roman" w:cs="Times New Roman"/>
          <w:sz w:val="28"/>
          <w:szCs w:val="28"/>
        </w:rPr>
        <w:t>п</w:t>
      </w:r>
      <w:r w:rsidR="001300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81BC38" w14:textId="77777777" w:rsidR="001C0ADA" w:rsidRDefault="00130080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11.04.2022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130-п</w:t>
      </w:r>
      <w:r w:rsidR="00293D97">
        <w:rPr>
          <w:rFonts w:ascii="Times New Roman" w:hAnsi="Times New Roman" w:cs="Times New Roman"/>
          <w:sz w:val="28"/>
          <w:szCs w:val="28"/>
        </w:rPr>
        <w:t xml:space="preserve">, от 18.07.2022 </w:t>
      </w:r>
      <w:r w:rsidR="00293D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93D97">
        <w:rPr>
          <w:rFonts w:ascii="Times New Roman" w:hAnsi="Times New Roman" w:cs="Times New Roman"/>
          <w:sz w:val="28"/>
          <w:szCs w:val="28"/>
        </w:rPr>
        <w:t xml:space="preserve"> 301-п</w:t>
      </w:r>
      <w:r w:rsidR="001351A3">
        <w:rPr>
          <w:rFonts w:ascii="Times New Roman" w:hAnsi="Times New Roman" w:cs="Times New Roman"/>
          <w:sz w:val="28"/>
          <w:szCs w:val="28"/>
        </w:rPr>
        <w:t xml:space="preserve">, от 17.10.2022 </w:t>
      </w:r>
      <w:r w:rsidR="001351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351A3">
        <w:rPr>
          <w:rFonts w:ascii="Times New Roman" w:hAnsi="Times New Roman" w:cs="Times New Roman"/>
          <w:sz w:val="28"/>
          <w:szCs w:val="28"/>
        </w:rPr>
        <w:t xml:space="preserve"> 445-п</w:t>
      </w:r>
      <w:r w:rsidR="001C0AD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D8A87" w14:textId="26E22960" w:rsidR="00D31239" w:rsidRPr="00AC2E2D" w:rsidRDefault="001C0ADA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E6">
        <w:rPr>
          <w:rFonts w:ascii="Times New Roman" w:hAnsi="Times New Roman" w:cs="Times New Roman"/>
          <w:sz w:val="28"/>
          <w:szCs w:val="28"/>
        </w:rPr>
        <w:t>649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77777777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544"/>
        <w:gridCol w:w="5755"/>
      </w:tblGrid>
      <w:tr w:rsidR="00134663" w:rsidRPr="007F79B5" w14:paraId="153CC54C" w14:textId="77777777" w:rsidTr="004E6F43">
        <w:trPr>
          <w:trHeight w:val="422"/>
        </w:trPr>
        <w:tc>
          <w:tcPr>
            <w:tcW w:w="92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09106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4FF87D21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  <w:p w14:paraId="0AE52EB0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DD9" w:rsidRPr="007F79B5" w14:paraId="51B01EF1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A04B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</w:t>
            </w:r>
          </w:p>
          <w:p w14:paraId="0A37331E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0BF86" w14:textId="4CC3096A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C94DD9" w:rsidRPr="007F79B5" w14:paraId="6C28BAB3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E448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A21B" w14:textId="3416AF89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C94DD9" w:rsidRPr="007F79B5" w14:paraId="2CD7FC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F5D8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476E" w14:textId="2192CC00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</w:p>
        </w:tc>
      </w:tr>
      <w:tr w:rsidR="00C94DD9" w:rsidRPr="007F79B5" w14:paraId="78B565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E8BC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073C1" w14:textId="4470F2DE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94DD9" w:rsidRPr="007F79B5" w14:paraId="5E26D1B6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54256" w14:textId="34476C9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C9F6" w14:textId="0255E1F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C94DD9" w:rsidRPr="007F79B5" w14:paraId="1AC20E9D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809F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E9D9" w14:textId="5C9E6C0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1.1. Организационное и материально-техническое обеспечение деятельности мировых судей Брянской области, их 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аппарата.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1.2. Развитие инфраструктуры мировой юстиции Брянской области.</w:t>
            </w:r>
          </w:p>
        </w:tc>
      </w:tr>
      <w:tr w:rsidR="00C94DD9" w:rsidRPr="007F79B5" w14:paraId="5565D574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75C5A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AED5" w14:textId="67A0C32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2019 – 2024 годы</w:t>
            </w:r>
          </w:p>
        </w:tc>
      </w:tr>
      <w:tr w:rsidR="00D71ACE" w:rsidRPr="007F79B5" w14:paraId="5E58FD80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A632" w14:textId="6D383900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7D3B9" w14:textId="77777777" w:rsidR="001C0AD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A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средств, предусмотренных на реализацию государственной программы, – </w:t>
            </w:r>
          </w:p>
          <w:p w14:paraId="780593F1" w14:textId="406FE6D8" w:rsidR="001C0ADA" w:rsidRPr="001C0AD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ADA">
              <w:rPr>
                <w:rFonts w:ascii="Times New Roman" w:hAnsi="Times New Roman"/>
                <w:color w:val="000000"/>
                <w:sz w:val="28"/>
                <w:szCs w:val="28"/>
              </w:rPr>
              <w:t>1 650 512 752,02 руб., в том числе:</w:t>
            </w:r>
          </w:p>
          <w:p w14:paraId="1986AAF3" w14:textId="09098F06" w:rsidR="00D71ACE" w:rsidRPr="00D71ACE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0ADA">
              <w:rPr>
                <w:rFonts w:ascii="Times New Roman" w:hAnsi="Times New Roman"/>
                <w:color w:val="000000"/>
                <w:sz w:val="28"/>
                <w:szCs w:val="28"/>
              </w:rPr>
              <w:t>2019 год – 242 312 299,91 руб.;</w:t>
            </w:r>
            <w:r w:rsidRPr="001C0A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264 835 305,24 руб.;</w:t>
            </w:r>
            <w:r w:rsidRPr="001C0A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310 444 127,73 руб.;</w:t>
            </w:r>
            <w:r w:rsidRPr="001C0A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342 381 145,76 руб.;</w:t>
            </w:r>
            <w:r w:rsidRPr="001C0A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245 315 600,69 руб.;</w:t>
            </w:r>
            <w:r w:rsidRPr="001C0AD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245 224 272,69 руб.</w:t>
            </w:r>
          </w:p>
        </w:tc>
      </w:tr>
      <w:tr w:rsidR="00C94DD9" w:rsidRPr="007F79B5" w14:paraId="3223C2DE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ED72" w14:textId="1886EA6E" w:rsidR="00C94DD9" w:rsidRPr="007F79B5" w:rsidRDefault="00D71ACE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2D600E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 5 357 157,60 руб., в том числе:</w:t>
            </w:r>
          </w:p>
          <w:p w14:paraId="3FFEEF01" w14:textId="1CCAD147" w:rsidR="00C94DD9" w:rsidRPr="007F79B5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2021 год – 5 357 157,60 руб.</w:t>
            </w:r>
          </w:p>
        </w:tc>
      </w:tr>
      <w:tr w:rsidR="00C94DD9" w:rsidRPr="007F79B5" w14:paraId="02C0AF6B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79FC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89889" w14:textId="7F4DE6C3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(процент):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100.</w:t>
            </w:r>
          </w:p>
        </w:tc>
      </w:tr>
    </w:tbl>
    <w:p w14:paraId="351641B6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E3B28B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455DA9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134663">
          <w:headerReference w:type="even" r:id="rId6"/>
          <w:headerReference w:type="default" r:id="rId7"/>
          <w:pgSz w:w="11907" w:h="16840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tbl>
      <w:tblPr>
        <w:tblW w:w="1487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4772"/>
        <w:gridCol w:w="1560"/>
        <w:gridCol w:w="1135"/>
        <w:gridCol w:w="1133"/>
        <w:gridCol w:w="1134"/>
        <w:gridCol w:w="1134"/>
        <w:gridCol w:w="1134"/>
        <w:gridCol w:w="1134"/>
        <w:gridCol w:w="1134"/>
        <w:gridCol w:w="6"/>
      </w:tblGrid>
      <w:tr w:rsidR="006F073A" w:rsidRPr="006F073A" w14:paraId="72820E84" w14:textId="77777777" w:rsidTr="00097557">
        <w:trPr>
          <w:trHeight w:val="1354"/>
          <w:jc w:val="center"/>
        </w:trPr>
        <w:tc>
          <w:tcPr>
            <w:tcW w:w="1487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4C9" w14:textId="40A46DA4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СВЕДЕНИЯ </w:t>
            </w:r>
          </w:p>
          <w:p w14:paraId="2C015C9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показателях (индикаторах) государственной программы «Развитие мировой юстиции Брянской области», </w:t>
            </w:r>
          </w:p>
          <w:p w14:paraId="4B4A0A8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показателях (индикаторах) основных мероприятий (проектов)</w:t>
            </w:r>
          </w:p>
        </w:tc>
      </w:tr>
      <w:tr w:rsidR="006F073A" w:rsidRPr="006F073A" w14:paraId="1B72C1F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D0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8E1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464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AD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6F073A" w:rsidRPr="006F073A" w14:paraId="7FDED09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BD2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6EC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E5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4A2E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C35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D6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81B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4E54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C83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3F8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6F073A" w:rsidRPr="006F073A" w14:paraId="01E7C24B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087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E44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D3C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84E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B3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73D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DBC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C8A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44B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700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F073A" w:rsidRPr="006F073A" w14:paraId="58FC5DC0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73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6F073A" w:rsidRPr="006F073A" w14:paraId="01D8027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695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F9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495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609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DCA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9F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06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5E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D9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E2A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029273C2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F74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(проектов)</w:t>
            </w:r>
          </w:p>
        </w:tc>
      </w:tr>
      <w:tr w:rsidR="006F073A" w:rsidRPr="006F073A" w14:paraId="1BC7721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81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«Информационная инфраструктура (Брянская область)»</w:t>
            </w:r>
          </w:p>
        </w:tc>
      </w:tr>
      <w:tr w:rsidR="001351A3" w:rsidRPr="006F073A" w14:paraId="17BFBF7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2A2F" w14:textId="364B584E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25A5" w14:textId="77777777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D475" w14:textId="372E4A44" w:rsidR="001351A3" w:rsidRPr="006F073A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условная единица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AB9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EC77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623B" w14:textId="77777777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3278" w14:textId="12D12F5D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18E8" w14:textId="7E12B429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B19" w14:textId="5E5E89B0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90CD" w14:textId="69C555D8" w:rsidR="001351A3" w:rsidRPr="001351A3" w:rsidRDefault="001351A3" w:rsidP="0013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F073A" w:rsidRPr="006F073A" w14:paraId="415BF687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44D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1C0ADA" w:rsidRPr="006F073A" w14:paraId="0794B00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78E1" w14:textId="01DE9B69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0F6E" w14:textId="77777777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B192" w14:textId="77777777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27E0" w14:textId="0B8D3E65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7D31" w14:textId="2F21607F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78D9" w14:textId="7216F578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F194" w14:textId="5FAD1A68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7EF3" w14:textId="7E5EDECF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155B" w14:textId="671DA175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1F2C" w14:textId="7CDCEA79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C0ADA" w:rsidRPr="006F073A" w14:paraId="03C6005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DC99" w14:textId="214C5565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D48B" w14:textId="77777777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8ED2" w14:textId="77777777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DC37" w14:textId="205F619D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116,9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0039" w14:textId="0DBBBEE0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72C" w14:textId="7FF03149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BC01" w14:textId="5594C718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128,1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54F8" w14:textId="63278418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141,4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896F" w14:textId="64D29E7D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148,0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2AE9" w14:textId="4DB51E6E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148,0</w:t>
            </w:r>
          </w:p>
        </w:tc>
      </w:tr>
      <w:tr w:rsidR="001C0ADA" w:rsidRPr="006F073A" w14:paraId="35F9624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DF52" w14:textId="05948565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4532" w14:textId="77777777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8B65" w14:textId="77777777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81D2" w14:textId="24138F64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5736" w14:textId="0886A374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B1A0" w14:textId="2461F6DC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F61B" w14:textId="34D8E376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3F60" w14:textId="77E91914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3059" w14:textId="33731AA7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471" w14:textId="6CA38F71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1C0ADA" w:rsidRPr="006F073A" w14:paraId="4574CB2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5F30" w14:textId="572940A8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9805" w14:textId="77777777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AA7" w14:textId="77777777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7368" w14:textId="07490E35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558" w14:textId="1C7300F1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65A2" w14:textId="7CA6F6D6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A92" w14:textId="54D1C1EF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3143" w14:textId="2A8ADBEB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71,9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923C" w14:textId="6D952B7C" w:rsidR="001C0ADA" w:rsidRPr="001351A3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D8CB" w14:textId="240A0DD0" w:rsidR="001C0ADA" w:rsidRPr="006F073A" w:rsidRDefault="001C0ADA" w:rsidP="001C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51A3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6F073A" w:rsidRPr="006F073A" w14:paraId="672803D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3DC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инфраструктуры мировой юстиции Брянской области</w:t>
            </w:r>
          </w:p>
        </w:tc>
      </w:tr>
      <w:tr w:rsidR="006F073A" w:rsidRPr="006F073A" w14:paraId="4FBB6BEA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D43C" w14:textId="41EA1AA6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F073A"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B5F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EEF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47D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47C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09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88F7" w14:textId="2554E6B8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5D7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BA9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A95F" w14:textId="30C0B4BD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D0AEB3C" w14:textId="46EF119F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AC5C3" w14:textId="77777777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7B7101" w14:textId="31A2671E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00C2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5576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6103"/>
        <w:gridCol w:w="709"/>
        <w:gridCol w:w="566"/>
        <w:gridCol w:w="1322"/>
        <w:gridCol w:w="644"/>
        <w:gridCol w:w="854"/>
        <w:gridCol w:w="1559"/>
        <w:gridCol w:w="1559"/>
        <w:gridCol w:w="1493"/>
        <w:gridCol w:w="66"/>
      </w:tblGrid>
      <w:tr w:rsidR="00A958CC" w:rsidRPr="00A958CC" w14:paraId="68596795" w14:textId="77777777" w:rsidTr="001C0ADA">
        <w:trPr>
          <w:gridAfter w:val="1"/>
          <w:wAfter w:w="66" w:type="dxa"/>
          <w:trHeight w:val="20"/>
          <w:jc w:val="center"/>
        </w:trPr>
        <w:tc>
          <w:tcPr>
            <w:tcW w:w="155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6C45" w14:textId="1C0F1835" w:rsidR="006F073A" w:rsidRPr="00A958CC" w:rsidRDefault="00A958CC" w:rsidP="00310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План реализации государственной программы «Развитие мировой юстиции Брянской области»</w:t>
            </w:r>
          </w:p>
        </w:tc>
      </w:tr>
      <w:tr w:rsidR="001C0ADA" w:rsidRPr="001C0ADA" w14:paraId="4425B13E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113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6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5462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1BBB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F1A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Объем средств на реализацию, рублей</w:t>
            </w:r>
          </w:p>
        </w:tc>
      </w:tr>
      <w:tr w:rsidR="001C0ADA" w:rsidRPr="001C0ADA" w14:paraId="4D9AC86E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70F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6F1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7268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D694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C7BA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ППГП, ТСЭ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135C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8C11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CF1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9ED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361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1C0ADA" w:rsidRPr="001C0ADA" w14:paraId="197B90C0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124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12FD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517F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5DFF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A9C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D13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4B8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48A1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D33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178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C0ADA" w:rsidRPr="001C0ADA" w14:paraId="1F6D38A1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CC3E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470E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мировой юстиции Брянской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CFF2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63B5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BF31E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B293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904D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B681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342 381 145,76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B65A0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245 315 600,69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9C16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245 224 272,69</w:t>
            </w:r>
          </w:p>
        </w:tc>
      </w:tr>
      <w:tr w:rsidR="001C0ADA" w:rsidRPr="001C0ADA" w14:paraId="43742EFC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2326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4A94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0EFF6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900D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2EE3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A465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A646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ABB97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342 381 145,76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6B41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245 315 600,69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8AAF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245 224 272,69</w:t>
            </w:r>
          </w:p>
        </w:tc>
      </w:tr>
      <w:tr w:rsidR="001C0ADA" w:rsidRPr="001C0ADA" w14:paraId="1D45CE9C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3B552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FCB8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009F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BB96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4686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5216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FA0C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7878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65FC7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409B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7E99041D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3E66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ACBF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EC42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E8D43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1B14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A90D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43E3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C4565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341 226 195,76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2346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245 315 600,69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12497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245 224 272,69</w:t>
            </w:r>
          </w:p>
        </w:tc>
      </w:tr>
      <w:tr w:rsidR="001C0ADA" w:rsidRPr="001C0ADA" w14:paraId="158BDDDB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FBAF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4FF2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C8DE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D770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BBDF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309E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2F37E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0B57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341 226 195,76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BD9B0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245 315 600,69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203E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245 224 272,69</w:t>
            </w:r>
          </w:p>
        </w:tc>
      </w:tr>
      <w:tr w:rsidR="001C0ADA" w:rsidRPr="001C0ADA" w14:paraId="59EA9C52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ACB7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D455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9E6A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2A2E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F888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46C8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F3F1E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2E3C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341 226 195,76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86AF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245 315 600,69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C1EE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245 224 272,69</w:t>
            </w:r>
          </w:p>
        </w:tc>
      </w:tr>
      <w:tr w:rsidR="001C0ADA" w:rsidRPr="001C0ADA" w14:paraId="2108A250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BE12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79C6E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039B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2613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97747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C912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9C31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EF49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341 226 195,76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B3D5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245 315 600,69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E358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245 224 272,69</w:t>
            </w:r>
          </w:p>
        </w:tc>
      </w:tr>
      <w:tr w:rsidR="001C0ADA" w:rsidRPr="001C0ADA" w14:paraId="24A3E2A1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78CD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3BDC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507D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A769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403C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2A8D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4F48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75115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174 795 632,76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728F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5AACC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</w:tr>
      <w:tr w:rsidR="001C0ADA" w:rsidRPr="001C0ADA" w14:paraId="22665C30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3A102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89B36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55CF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BB5E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D969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C7D40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D3BF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1B06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174 795 632,76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9DC3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F2885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</w:tr>
      <w:tr w:rsidR="001C0ADA" w:rsidRPr="001C0ADA" w14:paraId="1EE2A4B1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B4F6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2754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6990C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45C1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EB05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B07B8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F0C0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C842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174 795 632,76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6623A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71CD6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174 249 430,00</w:t>
            </w:r>
          </w:p>
        </w:tc>
      </w:tr>
      <w:tr w:rsidR="001C0ADA" w:rsidRPr="001C0ADA" w14:paraId="600372AE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4E8E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7AE2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0C58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721E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BEAB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9365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7889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8FFDE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C096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221 968,09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11AF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221 968,38</w:t>
            </w:r>
          </w:p>
        </w:tc>
      </w:tr>
      <w:tr w:rsidR="001C0ADA" w:rsidRPr="001C0ADA" w14:paraId="1D6C83F2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5362F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86AD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743C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FC6F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0C8D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6F65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6487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5FE2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3F59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221 968,09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23A8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221 968,38</w:t>
            </w:r>
          </w:p>
        </w:tc>
      </w:tr>
      <w:tr w:rsidR="001C0ADA" w:rsidRPr="001C0ADA" w14:paraId="12EE85F5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9D2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FAA8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A9D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DB7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860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B42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C0E7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C97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7878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221 968,09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750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221 968,38</w:t>
            </w:r>
          </w:p>
        </w:tc>
      </w:tr>
      <w:tr w:rsidR="001C0ADA" w:rsidRPr="001C0ADA" w14:paraId="00051966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5B78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DD63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FA33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6624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45B8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891C1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89A5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4FE9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166 001 295,00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7AAE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70 844 202,60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E533E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70 752 874,31</w:t>
            </w:r>
          </w:p>
        </w:tc>
      </w:tr>
      <w:tr w:rsidR="001C0ADA" w:rsidRPr="001C0ADA" w14:paraId="09B24DDD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C0C4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60292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6D22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9AD2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3F8A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7B9F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656F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3A6A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166 001 295,00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C91A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70 844 202,60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9DB19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70 752 874,31</w:t>
            </w:r>
          </w:p>
        </w:tc>
      </w:tr>
      <w:tr w:rsidR="001C0ADA" w:rsidRPr="001C0ADA" w14:paraId="71858BEF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1DB9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32F6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Управление мировой юстиции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EC86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A072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256A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3814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2C87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0A6D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166 001 295,00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DD4F7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70 844 202,60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E350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70 752 874,31</w:t>
            </w:r>
          </w:p>
        </w:tc>
      </w:tr>
      <w:tr w:rsidR="001C0ADA" w:rsidRPr="001C0ADA" w14:paraId="00EF4CB9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563EB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0EC1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инфраструктуры мировой юстиции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5E00A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AE4E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C1F3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7B00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96F1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777B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1 154 950,00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836F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278C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0ADA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C0ADA" w:rsidRPr="001C0ADA" w14:paraId="4D03D74F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F090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B529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CAE5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493BF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8F207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D60F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DE384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2C7E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AB76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3B2B9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13C40926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7C5E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0A88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D386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A861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6E7B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321C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F3BD2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BCC7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0E36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FD67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49C563DE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FAFD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9144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B035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AFE0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F8CE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E907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988A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BB9C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28B4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357B3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3759CEB3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9528E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EAC9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FD6B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C738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8A095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4567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7197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876B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03DA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AE9D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3879D1A5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B6A9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14FA3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02E9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8B83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0E46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A676D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29FE0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3504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1 154 950,00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B5F5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4E17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3B533D60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C6AC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8305A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54 Суземского судебного района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73B60C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1BE3E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293A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6F76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AE422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2C7ED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615 000,00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A486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7A86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33520298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655D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78A9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BD3B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6C53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079FDF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D1B42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B865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ECAB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615 000,00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3D76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A523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34D66720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A548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A0B6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3223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5592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8E7B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FED93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0A6A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5C53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615 000,00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C589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FE2A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1770FF13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EFD49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7980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Здание для мировых судей судебных участков № 52-53 Стародубского судебного района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F714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A520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9426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74AF2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F2C5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0453D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539 950,00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1BB0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408D1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719C4AFB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6485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1A2D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11AA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7440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929C3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415A7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BF6C3B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A7CEA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539 950,00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EBCF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559A0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C0ADA" w:rsidRPr="001C0ADA" w14:paraId="21447F93" w14:textId="77777777" w:rsidTr="001C0ADA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62C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BC1D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департамент строительства Брянской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863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DCCF8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14C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98C4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70D1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E50E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539 950,00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2FD6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1835" w14:textId="77777777" w:rsidR="001C0ADA" w:rsidRPr="001C0ADA" w:rsidRDefault="001C0ADA" w:rsidP="001C0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A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18B0BF86" w14:textId="77777777" w:rsidR="006F073A" w:rsidRPr="001C0AD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24A36159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727807">
          <w:headerReference w:type="even" r:id="rId8"/>
          <w:headerReference w:type="default" r:id="rId9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14:paraId="2ADA6C80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8123D3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2D480768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p w14:paraId="3F50EBA3" w14:textId="6958AA82" w:rsidR="00727807" w:rsidRDefault="00727807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922C93" w14:textId="77777777" w:rsidR="001C0ADA" w:rsidRDefault="001C0ADA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4DF2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5F0917F3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7AE8B9B6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</w:p>
    <w:p w14:paraId="4D2985A9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978B0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5655F2">
        <w:rPr>
          <w:rFonts w:ascii="Times New Roman" w:hAnsi="Times New Roman"/>
          <w:sz w:val="28"/>
          <w:szCs w:val="28"/>
        </w:rPr>
        <w:t xml:space="preserve"> (индикаторы) государственной программы:</w:t>
      </w:r>
    </w:p>
    <w:p w14:paraId="1997DF0B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55F2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72545A12" w14:textId="77777777" w:rsidR="00EB18DA" w:rsidRPr="00007CF7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i</w:t>
      </w:r>
      <w:r w:rsidRPr="00007CF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007C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p</w:t>
      </w:r>
      <w:r w:rsidRPr="00007CF7"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  <w:lang w:val="en-US"/>
        </w:rPr>
        <w:t>x</w:t>
      </w:r>
      <w:r w:rsidRPr="00007CF7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F7">
        <w:rPr>
          <w:rFonts w:ascii="Times New Roman" w:hAnsi="Times New Roman"/>
          <w:sz w:val="28"/>
          <w:szCs w:val="28"/>
        </w:rPr>
        <w:t xml:space="preserve">%, </w:t>
      </w:r>
      <w:r w:rsidRPr="0056144D">
        <w:rPr>
          <w:rFonts w:ascii="Times New Roman" w:hAnsi="Times New Roman"/>
          <w:sz w:val="28"/>
          <w:szCs w:val="28"/>
        </w:rPr>
        <w:t>где</w:t>
      </w:r>
      <w:r w:rsidRPr="00007CF7">
        <w:rPr>
          <w:rFonts w:ascii="Times New Roman" w:hAnsi="Times New Roman"/>
          <w:sz w:val="28"/>
          <w:szCs w:val="28"/>
        </w:rPr>
        <w:t>:</w:t>
      </w:r>
    </w:p>
    <w:p w14:paraId="291063C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i - </w:t>
      </w:r>
      <w:r>
        <w:rPr>
          <w:rFonts w:ascii="Times New Roman" w:hAnsi="Times New Roman"/>
          <w:sz w:val="28"/>
          <w:szCs w:val="28"/>
        </w:rPr>
        <w:t>в</w:t>
      </w:r>
      <w:r w:rsidRPr="00007CF7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</w:t>
      </w:r>
      <w:r w:rsidRPr="0056144D">
        <w:rPr>
          <w:rFonts w:ascii="Times New Roman" w:hAnsi="Times New Roman"/>
          <w:sz w:val="28"/>
          <w:szCs w:val="28"/>
        </w:rPr>
        <w:t>, %;</w:t>
      </w:r>
    </w:p>
    <w:p w14:paraId="74D04086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56144D">
        <w:rPr>
          <w:rFonts w:ascii="Times New Roman" w:hAnsi="Times New Roman"/>
          <w:sz w:val="28"/>
          <w:szCs w:val="28"/>
        </w:rPr>
        <w:t xml:space="preserve">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 xml:space="preserve">» целевые значения которых </w:t>
      </w:r>
      <w:r w:rsidRPr="0056144D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достигнуты, ед.</w:t>
      </w:r>
      <w:r w:rsidRPr="0056144D">
        <w:rPr>
          <w:rFonts w:ascii="Times New Roman" w:hAnsi="Times New Roman"/>
          <w:sz w:val="28"/>
          <w:szCs w:val="28"/>
        </w:rPr>
        <w:t>;</w:t>
      </w:r>
    </w:p>
    <w:p w14:paraId="74484B37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p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>», ед</w:t>
      </w:r>
      <w:r w:rsidRPr="0056144D">
        <w:rPr>
          <w:rFonts w:ascii="Times New Roman" w:hAnsi="Times New Roman"/>
          <w:sz w:val="28"/>
          <w:szCs w:val="28"/>
        </w:rPr>
        <w:t>.</w:t>
      </w:r>
    </w:p>
    <w:p w14:paraId="147A649C" w14:textId="61D1A21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A958CC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A958CC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p w14:paraId="3672703E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BD8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Показатели (индикаторы) основных мероприятий (мероприятий) государственной программы:</w:t>
      </w:r>
    </w:p>
    <w:p w14:paraId="049B0CE8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14:paraId="4B4ACA3E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Pp = Pf/Pn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0F3D7B9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Pp - доля работников мировой юстиции, прошедших профессиональную переподготовку и повышение квалификации, %;</w:t>
      </w:r>
    </w:p>
    <w:p w14:paraId="44BA821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Pf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21D24A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Pn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3136637" w14:textId="17E90DC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DDE0453" w14:textId="77777777" w:rsidR="001C0ADA" w:rsidRDefault="001C0A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45467D" w14:textId="6DEFA6C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lastRenderedPageBreak/>
        <w:t>средняя площадь, занимаемая одним мировым судебным участком:</w:t>
      </w:r>
    </w:p>
    <w:p w14:paraId="5EAE02A6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Aa = At/N, где:</w:t>
      </w:r>
    </w:p>
    <w:p w14:paraId="54A880F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Aa - средняя площадь, занимаемая одним мировым судебным участком, кв. м;</w:t>
      </w:r>
    </w:p>
    <w:p w14:paraId="5F680AFF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At - общая площадь зданий и помещений, занимаемых мировыми судебными участками, кв. м;</w:t>
      </w:r>
    </w:p>
    <w:p w14:paraId="357ACA3B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42ACFAFF" w14:textId="1D6DBEDC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602FECD7" w14:textId="77777777" w:rsidR="001C0ADA" w:rsidRDefault="001C0A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25E002" w14:textId="47C4B3BB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информатизации мировых судебных участков:</w:t>
      </w:r>
    </w:p>
    <w:p w14:paraId="250F584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= If/N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8B9CA4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6A91ACCA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If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719EC34E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2B78630" w14:textId="3CB5E628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8D26D7B" w14:textId="77777777" w:rsidR="001C0ADA" w:rsidRDefault="001C0A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A3CD36" w14:textId="299DE121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804482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Ss = Bs/B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7505768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Ss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03611D0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Bs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75563B0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822FC39" w14:textId="49812044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1ED853C" w14:textId="77777777" w:rsidR="001C0ADA" w:rsidRDefault="001C0A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32BC3F" w14:textId="2BBECDE5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реализация запланированных мероприятий по развитию инфраструктуры мировой юстиции Брянской области:</w:t>
      </w:r>
    </w:p>
    <w:p w14:paraId="526C96CD" w14:textId="77777777" w:rsidR="00EB18DA" w:rsidRPr="008805E8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 = Mr/Mp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2AE20F1D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3D6AA0CE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lastRenderedPageBreak/>
        <w:t>Mr</w:t>
      </w:r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3EA7CD70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468109EB" w14:textId="437973ED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A703E18" w14:textId="77777777" w:rsidR="001C0ADA" w:rsidRDefault="001C0A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665A1B" w14:textId="201D2DBC" w:rsidR="00EB18DA" w:rsidRPr="00E1290C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0C">
        <w:rPr>
          <w:rFonts w:ascii="Times New Roman" w:hAnsi="Times New Roman"/>
          <w:sz w:val="28"/>
          <w:szCs w:val="28"/>
        </w:rP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</w:p>
    <w:p w14:paraId="749BA090" w14:textId="1F27BA76" w:rsidR="00EB18DA" w:rsidRDefault="001733C8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3C8">
        <w:rPr>
          <w:rFonts w:ascii="Times New Roman" w:hAnsi="Times New Roman"/>
          <w:sz w:val="28"/>
          <w:szCs w:val="28"/>
        </w:rPr>
        <w:t>Показатель принимает значение «да» (1) или «нет» (0) в зависимости от выполнения мероприятий по данному направлению, предусмотренных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г. № 313.</w:t>
      </w:r>
      <w:r w:rsidR="00EB18DA">
        <w:rPr>
          <w:rFonts w:ascii="Times New Roman" w:hAnsi="Times New Roman"/>
          <w:sz w:val="28"/>
          <w:szCs w:val="28"/>
        </w:rPr>
        <w:t xml:space="preserve"> </w:t>
      </w:r>
    </w:p>
    <w:p w14:paraId="116B9D97" w14:textId="48C20AE2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sectPr w:rsidR="00EB18DA" w:rsidSect="007278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F178" w14:textId="77777777" w:rsidR="007D2581" w:rsidRDefault="007D2581">
      <w:r>
        <w:separator/>
      </w:r>
    </w:p>
  </w:endnote>
  <w:endnote w:type="continuationSeparator" w:id="0">
    <w:p w14:paraId="1B61EAB5" w14:textId="77777777" w:rsidR="007D2581" w:rsidRDefault="007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AE" w14:textId="77777777" w:rsidR="007D2581" w:rsidRDefault="007D2581">
      <w:r>
        <w:separator/>
      </w:r>
    </w:p>
  </w:footnote>
  <w:footnote w:type="continuationSeparator" w:id="0">
    <w:p w14:paraId="684D186F" w14:textId="77777777" w:rsidR="007D2581" w:rsidRDefault="007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2C1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39068" w14:textId="77777777" w:rsidR="00134663" w:rsidRDefault="00134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2CC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251B8C96" w14:textId="77777777" w:rsidR="00134663" w:rsidRDefault="00134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5F6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F8FD1" w14:textId="77777777" w:rsidR="00134663" w:rsidRDefault="001346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BD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3AA085ED" w14:textId="77777777" w:rsidR="00134663" w:rsidRDefault="0013466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77777777" w:rsidR="004E6F43" w:rsidRDefault="004E6F4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B5C6B" w14:textId="77777777" w:rsidR="004E6F43" w:rsidRDefault="004E6F4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174AEF98" w14:textId="77777777" w:rsidR="004E6F43" w:rsidRDefault="004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0080"/>
    <w:rsid w:val="00134663"/>
    <w:rsid w:val="001348EE"/>
    <w:rsid w:val="001351A3"/>
    <w:rsid w:val="00144DBA"/>
    <w:rsid w:val="001733C8"/>
    <w:rsid w:val="00183C91"/>
    <w:rsid w:val="001B3DA7"/>
    <w:rsid w:val="001C0ADA"/>
    <w:rsid w:val="001C2C96"/>
    <w:rsid w:val="00293D97"/>
    <w:rsid w:val="00310BD2"/>
    <w:rsid w:val="004E6F43"/>
    <w:rsid w:val="004E7352"/>
    <w:rsid w:val="005655F2"/>
    <w:rsid w:val="00662F40"/>
    <w:rsid w:val="006B10A6"/>
    <w:rsid w:val="006F073A"/>
    <w:rsid w:val="00727807"/>
    <w:rsid w:val="007D2581"/>
    <w:rsid w:val="007F79B5"/>
    <w:rsid w:val="008805E8"/>
    <w:rsid w:val="008B363B"/>
    <w:rsid w:val="00955585"/>
    <w:rsid w:val="00A958CC"/>
    <w:rsid w:val="00AA3382"/>
    <w:rsid w:val="00AC2E2D"/>
    <w:rsid w:val="00B72293"/>
    <w:rsid w:val="00C45C53"/>
    <w:rsid w:val="00C919B5"/>
    <w:rsid w:val="00C94DD9"/>
    <w:rsid w:val="00C97EE6"/>
    <w:rsid w:val="00D31239"/>
    <w:rsid w:val="00D71ACE"/>
    <w:rsid w:val="00D9418B"/>
    <w:rsid w:val="00E1290C"/>
    <w:rsid w:val="00E82F4E"/>
    <w:rsid w:val="00EB18DA"/>
    <w:rsid w:val="00EB7523"/>
    <w:rsid w:val="00FB00C2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1346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663"/>
  </w:style>
  <w:style w:type="paragraph" w:styleId="a5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6">
    <w:name w:val="annotation reference"/>
    <w:basedOn w:val="a0"/>
    <w:rsid w:val="00183C91"/>
    <w:rPr>
      <w:sz w:val="16"/>
      <w:szCs w:val="16"/>
    </w:rPr>
  </w:style>
  <w:style w:type="paragraph" w:styleId="a7">
    <w:name w:val="annotation text"/>
    <w:basedOn w:val="a"/>
    <w:link w:val="a8"/>
    <w:rsid w:val="00183C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83C91"/>
  </w:style>
  <w:style w:type="paragraph" w:styleId="a9">
    <w:name w:val="annotation subject"/>
    <w:basedOn w:val="a7"/>
    <w:next w:val="a7"/>
    <w:link w:val="aa"/>
    <w:rsid w:val="00183C91"/>
    <w:rPr>
      <w:b/>
      <w:bCs/>
    </w:rPr>
  </w:style>
  <w:style w:type="character" w:customStyle="1" w:styleId="aa">
    <w:name w:val="Тема примечания Знак"/>
    <w:basedOn w:val="a8"/>
    <w:link w:val="a9"/>
    <w:rsid w:val="001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1707</Words>
  <Characters>11298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3</cp:revision>
  <dcterms:created xsi:type="dcterms:W3CDTF">2022-12-27T05:42:00Z</dcterms:created>
  <dcterms:modified xsi:type="dcterms:W3CDTF">2022-12-27T12:12:00Z</dcterms:modified>
</cp:coreProperties>
</file>