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4EE5" w14:textId="66A03988" w:rsidR="005B2E84" w:rsidRPr="005B2E84" w:rsidRDefault="005B2E84">
      <w:pPr>
        <w:pStyle w:val="ConsPlusTitlePage"/>
      </w:pPr>
    </w:p>
    <w:p w14:paraId="693E5B1D" w14:textId="77777777" w:rsidR="005B2E84" w:rsidRPr="005B2E84" w:rsidRDefault="005B2E84">
      <w:pPr>
        <w:pStyle w:val="ConsPlusNormal"/>
        <w:jc w:val="both"/>
        <w:outlineLvl w:val="0"/>
      </w:pPr>
    </w:p>
    <w:p w14:paraId="183A6305" w14:textId="77777777" w:rsidR="005B2E84" w:rsidRPr="005B2E84" w:rsidRDefault="005B2E84">
      <w:pPr>
        <w:pStyle w:val="ConsPlusTitle"/>
        <w:jc w:val="center"/>
        <w:outlineLvl w:val="0"/>
      </w:pPr>
      <w:r w:rsidRPr="005B2E84">
        <w:t>ПРАВИТЕЛЬСТВО БРЯНСКОЙ ОБЛАСТИ</w:t>
      </w:r>
    </w:p>
    <w:p w14:paraId="12F5777C" w14:textId="77777777" w:rsidR="005B2E84" w:rsidRPr="005B2E84" w:rsidRDefault="005B2E84">
      <w:pPr>
        <w:pStyle w:val="ConsPlusTitle"/>
        <w:jc w:val="center"/>
      </w:pPr>
    </w:p>
    <w:p w14:paraId="6DF57A27" w14:textId="77777777" w:rsidR="005B2E84" w:rsidRPr="005B2E84" w:rsidRDefault="005B2E84">
      <w:pPr>
        <w:pStyle w:val="ConsPlusTitle"/>
        <w:jc w:val="center"/>
      </w:pPr>
      <w:r w:rsidRPr="005B2E84">
        <w:t>ПОСТАНОВЛЕНИЕ</w:t>
      </w:r>
    </w:p>
    <w:p w14:paraId="7D5C2D84" w14:textId="77777777" w:rsidR="005B2E84" w:rsidRPr="005B2E84" w:rsidRDefault="005B2E84">
      <w:pPr>
        <w:pStyle w:val="ConsPlusTitle"/>
        <w:jc w:val="center"/>
      </w:pPr>
      <w:r w:rsidRPr="005B2E84">
        <w:t>от 16 декабря 2013 г. N 726-п</w:t>
      </w:r>
    </w:p>
    <w:p w14:paraId="544B0AD3" w14:textId="77777777" w:rsidR="005B2E84" w:rsidRPr="005B2E84" w:rsidRDefault="005B2E84">
      <w:pPr>
        <w:pStyle w:val="ConsPlusTitle"/>
        <w:jc w:val="center"/>
      </w:pPr>
    </w:p>
    <w:p w14:paraId="5DEB33D1" w14:textId="77777777" w:rsidR="005B2E84" w:rsidRPr="005B2E84" w:rsidRDefault="005B2E84">
      <w:pPr>
        <w:pStyle w:val="ConsPlusTitle"/>
        <w:jc w:val="center"/>
      </w:pPr>
      <w:r w:rsidRPr="005B2E84">
        <w:t>ОБ УТВЕРЖДЕНИИ КОДЕКСА ЭТИКИ</w:t>
      </w:r>
    </w:p>
    <w:p w14:paraId="232FB9BC" w14:textId="77777777" w:rsidR="005B2E84" w:rsidRPr="005B2E84" w:rsidRDefault="005B2E84">
      <w:pPr>
        <w:pStyle w:val="ConsPlusTitle"/>
        <w:jc w:val="center"/>
      </w:pPr>
      <w:r w:rsidRPr="005B2E84">
        <w:t>И СЛУЖЕБНОГО ПОВЕДЕНИЯ ГОСУДАРСТВЕННЫХ</w:t>
      </w:r>
    </w:p>
    <w:p w14:paraId="78F52ED8" w14:textId="77777777" w:rsidR="005B2E84" w:rsidRPr="005B2E84" w:rsidRDefault="005B2E84">
      <w:pPr>
        <w:pStyle w:val="ConsPlusTitle"/>
        <w:jc w:val="center"/>
      </w:pPr>
      <w:r w:rsidRPr="005B2E84">
        <w:t>ГРАЖДАНСКИХ СЛУЖАЩИХ БРЯНСКОЙ ОБЛАСТИ</w:t>
      </w:r>
    </w:p>
    <w:p w14:paraId="71131498" w14:textId="77777777" w:rsidR="005B2E84" w:rsidRPr="005B2E84" w:rsidRDefault="005B2E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E84" w:rsidRPr="005B2E84" w14:paraId="596209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09FC70" w14:textId="77777777" w:rsidR="005B2E84" w:rsidRPr="005B2E84" w:rsidRDefault="005B2E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619DA" w14:textId="77777777" w:rsidR="005B2E84" w:rsidRPr="005B2E84" w:rsidRDefault="005B2E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BA6668" w14:textId="77777777" w:rsidR="005B2E84" w:rsidRPr="005B2E84" w:rsidRDefault="005B2E84">
            <w:pPr>
              <w:pStyle w:val="ConsPlusNormal"/>
              <w:jc w:val="center"/>
            </w:pPr>
            <w:r w:rsidRPr="005B2E84">
              <w:t>Список изменяющих документов</w:t>
            </w:r>
          </w:p>
          <w:p w14:paraId="17F7960D" w14:textId="6250B18A" w:rsidR="005B2E84" w:rsidRPr="005B2E84" w:rsidRDefault="005B2E84">
            <w:pPr>
              <w:pStyle w:val="ConsPlusNormal"/>
              <w:jc w:val="center"/>
            </w:pPr>
            <w:r w:rsidRPr="005B2E84">
              <w:t>(в ред. Постановления Правительства Брянской области</w:t>
            </w:r>
          </w:p>
          <w:p w14:paraId="10442447" w14:textId="77777777" w:rsidR="005B2E84" w:rsidRPr="005B2E84" w:rsidRDefault="005B2E84">
            <w:pPr>
              <w:pStyle w:val="ConsPlusNormal"/>
              <w:jc w:val="center"/>
            </w:pPr>
            <w:r w:rsidRPr="005B2E84">
              <w:t>от 03.04.2017 N 133-п)</w:t>
            </w:r>
          </w:p>
        </w:tc>
        <w:tc>
          <w:tcPr>
            <w:tcW w:w="113" w:type="dxa"/>
            <w:tcBorders>
              <w:top w:val="nil"/>
              <w:left w:val="nil"/>
              <w:bottom w:val="nil"/>
              <w:right w:val="nil"/>
            </w:tcBorders>
            <w:shd w:val="clear" w:color="auto" w:fill="F4F3F8"/>
            <w:tcMar>
              <w:top w:w="0" w:type="dxa"/>
              <w:left w:w="0" w:type="dxa"/>
              <w:bottom w:w="0" w:type="dxa"/>
              <w:right w:w="0" w:type="dxa"/>
            </w:tcMar>
          </w:tcPr>
          <w:p w14:paraId="21306A12" w14:textId="77777777" w:rsidR="005B2E84" w:rsidRPr="005B2E84" w:rsidRDefault="005B2E84">
            <w:pPr>
              <w:pStyle w:val="ConsPlusNormal"/>
            </w:pPr>
          </w:p>
        </w:tc>
      </w:tr>
    </w:tbl>
    <w:p w14:paraId="211F18CD" w14:textId="77777777" w:rsidR="005B2E84" w:rsidRPr="005B2E84" w:rsidRDefault="005B2E84">
      <w:pPr>
        <w:pStyle w:val="ConsPlusNormal"/>
        <w:jc w:val="center"/>
      </w:pPr>
    </w:p>
    <w:p w14:paraId="410738B4" w14:textId="77777777" w:rsidR="005B2E84" w:rsidRPr="005B2E84" w:rsidRDefault="005B2E84">
      <w:pPr>
        <w:pStyle w:val="ConsPlusNormal"/>
        <w:ind w:firstLine="540"/>
        <w:jc w:val="both"/>
      </w:pPr>
      <w:r w:rsidRPr="005B2E84">
        <w:t>В целях установления единых этических норм и правил служебного поведения государственных гражданских служащих Брянской области, повышения доверия общества к государственным институтам, обеспечения условий для добросовестного и эффективного исполнения государственными гражданскими служащими Брянской области должностных обязанностей, исключения злоупотреблений на государственной гражданской службе Брянской области Правительство Брянской области постановляет:</w:t>
      </w:r>
    </w:p>
    <w:p w14:paraId="4D172F20" w14:textId="4020BED4" w:rsidR="005B2E84" w:rsidRPr="005B2E84" w:rsidRDefault="005B2E84">
      <w:pPr>
        <w:pStyle w:val="ConsPlusNormal"/>
        <w:spacing w:before="200"/>
        <w:ind w:firstLine="540"/>
        <w:jc w:val="both"/>
      </w:pPr>
      <w:r w:rsidRPr="005B2E84">
        <w:t>1. Утвердить прилагаемый Кодекс этики и служебного поведения государственных гражданских служащих Брянской области.</w:t>
      </w:r>
    </w:p>
    <w:p w14:paraId="0D77C162" w14:textId="77777777" w:rsidR="005B2E84" w:rsidRPr="005B2E84" w:rsidRDefault="005B2E84">
      <w:pPr>
        <w:pStyle w:val="ConsPlusNormal"/>
        <w:spacing w:before="200"/>
        <w:ind w:firstLine="540"/>
        <w:jc w:val="both"/>
      </w:pPr>
      <w:r w:rsidRPr="005B2E84">
        <w:t>2. Рекомендовать лицам, замещающим государственные должности Брянской области, придерживаться принципов, утвержденных настоящим Постановлением, в части, не противоречащей правовому статусу этих лиц.</w:t>
      </w:r>
    </w:p>
    <w:p w14:paraId="46428F83" w14:textId="77777777" w:rsidR="005B2E84" w:rsidRPr="005B2E84" w:rsidRDefault="005B2E84">
      <w:pPr>
        <w:pStyle w:val="ConsPlusNormal"/>
        <w:spacing w:before="200"/>
        <w:ind w:firstLine="540"/>
        <w:jc w:val="both"/>
      </w:pPr>
      <w:r w:rsidRPr="005B2E84">
        <w:t>3. Настоящее Постановление опубликовать в средствах массовой информации.</w:t>
      </w:r>
    </w:p>
    <w:p w14:paraId="0288764D" w14:textId="303B833D" w:rsidR="005B2E84" w:rsidRPr="005B2E84" w:rsidRDefault="005B2E84">
      <w:pPr>
        <w:pStyle w:val="ConsPlusNormal"/>
        <w:spacing w:before="200"/>
        <w:ind w:firstLine="540"/>
        <w:jc w:val="both"/>
      </w:pPr>
      <w:r w:rsidRPr="005B2E84">
        <w:t>4. Признать утратившим силу Постановление администрации Брянской области от 28 февраля 2011 года N 132 "Об утверждении Кодекса этики и служебного поведения государственных гражданских служащих Брянской области".</w:t>
      </w:r>
    </w:p>
    <w:p w14:paraId="482F160E" w14:textId="77777777" w:rsidR="005B2E84" w:rsidRPr="005B2E84" w:rsidRDefault="005B2E84">
      <w:pPr>
        <w:pStyle w:val="ConsPlusNormal"/>
        <w:spacing w:before="200"/>
        <w:ind w:firstLine="540"/>
        <w:jc w:val="both"/>
      </w:pPr>
      <w:r w:rsidRPr="005B2E84">
        <w:t>5. Контроль за исполнением Постановления возложить на заместителя Губернатора Брянской области Тимохина И.П.</w:t>
      </w:r>
    </w:p>
    <w:p w14:paraId="516DE5C3" w14:textId="77777777" w:rsidR="005B2E84" w:rsidRPr="005B2E84" w:rsidRDefault="005B2E84">
      <w:pPr>
        <w:pStyle w:val="ConsPlusNormal"/>
        <w:ind w:firstLine="540"/>
        <w:jc w:val="both"/>
      </w:pPr>
    </w:p>
    <w:p w14:paraId="0014500C" w14:textId="77777777" w:rsidR="005B2E84" w:rsidRPr="005B2E84" w:rsidRDefault="005B2E84">
      <w:pPr>
        <w:pStyle w:val="ConsPlusNormal"/>
        <w:jc w:val="right"/>
      </w:pPr>
      <w:r w:rsidRPr="005B2E84">
        <w:t>Губернатор</w:t>
      </w:r>
    </w:p>
    <w:p w14:paraId="264F868C" w14:textId="77777777" w:rsidR="005B2E84" w:rsidRPr="005B2E84" w:rsidRDefault="005B2E84">
      <w:pPr>
        <w:pStyle w:val="ConsPlusNormal"/>
        <w:jc w:val="right"/>
      </w:pPr>
      <w:r w:rsidRPr="005B2E84">
        <w:t>Н.В.ДЕНИН</w:t>
      </w:r>
    </w:p>
    <w:p w14:paraId="53E96673" w14:textId="77777777" w:rsidR="005B2E84" w:rsidRPr="005B2E84" w:rsidRDefault="005B2E84">
      <w:pPr>
        <w:pStyle w:val="ConsPlusNormal"/>
        <w:jc w:val="right"/>
      </w:pPr>
    </w:p>
    <w:p w14:paraId="3C0C3D18" w14:textId="77777777" w:rsidR="005B2E84" w:rsidRPr="005B2E84" w:rsidRDefault="005B2E84">
      <w:pPr>
        <w:pStyle w:val="ConsPlusNormal"/>
        <w:jc w:val="right"/>
      </w:pPr>
    </w:p>
    <w:p w14:paraId="3C908A1A" w14:textId="77777777" w:rsidR="005B2E84" w:rsidRPr="005B2E84" w:rsidRDefault="005B2E84">
      <w:pPr>
        <w:pStyle w:val="ConsPlusNormal"/>
        <w:jc w:val="right"/>
      </w:pPr>
    </w:p>
    <w:p w14:paraId="100ECCC2" w14:textId="77777777" w:rsidR="005B2E84" w:rsidRPr="005B2E84" w:rsidRDefault="005B2E84">
      <w:pPr>
        <w:pStyle w:val="ConsPlusNormal"/>
        <w:jc w:val="right"/>
      </w:pPr>
    </w:p>
    <w:p w14:paraId="22D1E2A1" w14:textId="77777777" w:rsidR="005B2E84" w:rsidRPr="005B2E84" w:rsidRDefault="005B2E84">
      <w:pPr>
        <w:pStyle w:val="ConsPlusNormal"/>
        <w:jc w:val="right"/>
      </w:pPr>
    </w:p>
    <w:p w14:paraId="68EFFE25" w14:textId="77777777" w:rsidR="005B2E84" w:rsidRPr="005B2E84" w:rsidRDefault="005B2E84">
      <w:pPr>
        <w:pStyle w:val="ConsPlusNormal"/>
        <w:jc w:val="right"/>
        <w:outlineLvl w:val="0"/>
      </w:pPr>
      <w:r w:rsidRPr="005B2E84">
        <w:t>Утвержден</w:t>
      </w:r>
    </w:p>
    <w:p w14:paraId="59F5D277" w14:textId="77777777" w:rsidR="005B2E84" w:rsidRPr="005B2E84" w:rsidRDefault="005B2E84">
      <w:pPr>
        <w:pStyle w:val="ConsPlusNormal"/>
        <w:jc w:val="right"/>
      </w:pPr>
      <w:r w:rsidRPr="005B2E84">
        <w:t>Постановлением</w:t>
      </w:r>
    </w:p>
    <w:p w14:paraId="46981731" w14:textId="77777777" w:rsidR="005B2E84" w:rsidRPr="005B2E84" w:rsidRDefault="005B2E84">
      <w:pPr>
        <w:pStyle w:val="ConsPlusNormal"/>
        <w:jc w:val="right"/>
      </w:pPr>
      <w:r w:rsidRPr="005B2E84">
        <w:t>Правительства</w:t>
      </w:r>
    </w:p>
    <w:p w14:paraId="53BE8539" w14:textId="77777777" w:rsidR="005B2E84" w:rsidRPr="005B2E84" w:rsidRDefault="005B2E84">
      <w:pPr>
        <w:pStyle w:val="ConsPlusNormal"/>
        <w:jc w:val="right"/>
      </w:pPr>
      <w:r w:rsidRPr="005B2E84">
        <w:t>Брянской области</w:t>
      </w:r>
    </w:p>
    <w:p w14:paraId="4F09AE0D" w14:textId="77777777" w:rsidR="005B2E84" w:rsidRPr="005B2E84" w:rsidRDefault="005B2E84">
      <w:pPr>
        <w:pStyle w:val="ConsPlusNormal"/>
        <w:jc w:val="right"/>
      </w:pPr>
      <w:r w:rsidRPr="005B2E84">
        <w:t>от 16 декабря 2013 г. N 726-п</w:t>
      </w:r>
    </w:p>
    <w:p w14:paraId="41671A77" w14:textId="77777777" w:rsidR="005B2E84" w:rsidRPr="005B2E84" w:rsidRDefault="005B2E84">
      <w:pPr>
        <w:pStyle w:val="ConsPlusNormal"/>
        <w:jc w:val="right"/>
      </w:pPr>
    </w:p>
    <w:p w14:paraId="2B6F16BB" w14:textId="77777777" w:rsidR="005B2E84" w:rsidRPr="005B2E84" w:rsidRDefault="005B2E84">
      <w:pPr>
        <w:pStyle w:val="ConsPlusTitle"/>
        <w:jc w:val="center"/>
      </w:pPr>
      <w:bookmarkStart w:id="0" w:name="P33"/>
      <w:bookmarkEnd w:id="0"/>
      <w:r w:rsidRPr="005B2E84">
        <w:t>КОДЕКС</w:t>
      </w:r>
    </w:p>
    <w:p w14:paraId="5FC7D30E" w14:textId="77777777" w:rsidR="005B2E84" w:rsidRPr="005B2E84" w:rsidRDefault="005B2E84">
      <w:pPr>
        <w:pStyle w:val="ConsPlusTitle"/>
        <w:jc w:val="center"/>
      </w:pPr>
      <w:r w:rsidRPr="005B2E84">
        <w:t>этики и служебного поведения</w:t>
      </w:r>
    </w:p>
    <w:p w14:paraId="0FF8B919" w14:textId="77777777" w:rsidR="005B2E84" w:rsidRPr="005B2E84" w:rsidRDefault="005B2E84">
      <w:pPr>
        <w:pStyle w:val="ConsPlusTitle"/>
        <w:jc w:val="center"/>
      </w:pPr>
      <w:r w:rsidRPr="005B2E84">
        <w:t>государственных гражданских служащих</w:t>
      </w:r>
    </w:p>
    <w:p w14:paraId="53E1B4F8" w14:textId="77777777" w:rsidR="005B2E84" w:rsidRPr="005B2E84" w:rsidRDefault="005B2E84">
      <w:pPr>
        <w:pStyle w:val="ConsPlusTitle"/>
        <w:jc w:val="center"/>
      </w:pPr>
      <w:r w:rsidRPr="005B2E84">
        <w:t>Брянской области</w:t>
      </w:r>
    </w:p>
    <w:p w14:paraId="14E8737A" w14:textId="77777777" w:rsidR="005B2E84" w:rsidRPr="005B2E84" w:rsidRDefault="005B2E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E84" w:rsidRPr="005B2E84" w14:paraId="2F017B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2B995" w14:textId="77777777" w:rsidR="005B2E84" w:rsidRPr="005B2E84" w:rsidRDefault="005B2E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B64DB0" w14:textId="77777777" w:rsidR="005B2E84" w:rsidRPr="005B2E84" w:rsidRDefault="005B2E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CF3A7F" w14:textId="77777777" w:rsidR="005B2E84" w:rsidRPr="005B2E84" w:rsidRDefault="005B2E84">
            <w:pPr>
              <w:pStyle w:val="ConsPlusNormal"/>
              <w:jc w:val="center"/>
            </w:pPr>
            <w:r w:rsidRPr="005B2E84">
              <w:t>Список изменяющих документов</w:t>
            </w:r>
          </w:p>
          <w:p w14:paraId="0E03E0A6" w14:textId="45F2E321" w:rsidR="005B2E84" w:rsidRPr="005B2E84" w:rsidRDefault="005B2E84">
            <w:pPr>
              <w:pStyle w:val="ConsPlusNormal"/>
              <w:jc w:val="center"/>
            </w:pPr>
            <w:r w:rsidRPr="005B2E84">
              <w:t>(в ред. Постановления Правительства Брянской области</w:t>
            </w:r>
          </w:p>
          <w:p w14:paraId="45CDF0DC" w14:textId="77777777" w:rsidR="005B2E84" w:rsidRPr="005B2E84" w:rsidRDefault="005B2E84">
            <w:pPr>
              <w:pStyle w:val="ConsPlusNormal"/>
              <w:jc w:val="center"/>
            </w:pPr>
            <w:r w:rsidRPr="005B2E84">
              <w:t>от 03.04.2017 N 133-п)</w:t>
            </w:r>
          </w:p>
        </w:tc>
        <w:tc>
          <w:tcPr>
            <w:tcW w:w="113" w:type="dxa"/>
            <w:tcBorders>
              <w:top w:val="nil"/>
              <w:left w:val="nil"/>
              <w:bottom w:val="nil"/>
              <w:right w:val="nil"/>
            </w:tcBorders>
            <w:shd w:val="clear" w:color="auto" w:fill="F4F3F8"/>
            <w:tcMar>
              <w:top w:w="0" w:type="dxa"/>
              <w:left w:w="0" w:type="dxa"/>
              <w:bottom w:w="0" w:type="dxa"/>
              <w:right w:w="0" w:type="dxa"/>
            </w:tcMar>
          </w:tcPr>
          <w:p w14:paraId="089DF660" w14:textId="77777777" w:rsidR="005B2E84" w:rsidRPr="005B2E84" w:rsidRDefault="005B2E84">
            <w:pPr>
              <w:pStyle w:val="ConsPlusNormal"/>
            </w:pPr>
          </w:p>
        </w:tc>
      </w:tr>
    </w:tbl>
    <w:p w14:paraId="66DF0699" w14:textId="77777777" w:rsidR="005B2E84" w:rsidRPr="005B2E84" w:rsidRDefault="005B2E84">
      <w:pPr>
        <w:pStyle w:val="ConsPlusNormal"/>
        <w:jc w:val="center"/>
      </w:pPr>
    </w:p>
    <w:p w14:paraId="150CFD97" w14:textId="77777777" w:rsidR="005B2E84" w:rsidRPr="005B2E84" w:rsidRDefault="005B2E84">
      <w:pPr>
        <w:pStyle w:val="ConsPlusTitle"/>
        <w:jc w:val="center"/>
        <w:outlineLvl w:val="1"/>
      </w:pPr>
      <w:r w:rsidRPr="005B2E84">
        <w:t>I. Общие положения</w:t>
      </w:r>
    </w:p>
    <w:p w14:paraId="2E6953D0" w14:textId="77777777" w:rsidR="005B2E84" w:rsidRPr="005B2E84" w:rsidRDefault="005B2E8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E84" w:rsidRPr="005B2E84" w14:paraId="0B6944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110C1" w14:textId="77777777" w:rsidR="005B2E84" w:rsidRPr="005B2E84" w:rsidRDefault="005B2E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AC8CD0" w14:textId="77777777" w:rsidR="005B2E84" w:rsidRPr="005B2E84" w:rsidRDefault="005B2E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2D317" w14:textId="77777777" w:rsidR="005B2E84" w:rsidRPr="005B2E84" w:rsidRDefault="005B2E84">
            <w:pPr>
              <w:pStyle w:val="ConsPlusNormal"/>
              <w:jc w:val="both"/>
            </w:pPr>
            <w:r w:rsidRPr="005B2E84">
              <w:t>КонсультантПлюс: примечание.</w:t>
            </w:r>
          </w:p>
          <w:p w14:paraId="6D88F6CA" w14:textId="77777777" w:rsidR="005B2E84" w:rsidRPr="005B2E84" w:rsidRDefault="005B2E84">
            <w:pPr>
              <w:pStyle w:val="ConsPlusNormal"/>
              <w:jc w:val="both"/>
            </w:pPr>
            <w:r w:rsidRPr="005B2E84">
              <w:t>В официальном тексте документа, видимо, допущена опечатка: Федеральный закон "О государственной гражданской службе Российской Федерации" от 27 июля 2004 года имеет номер 79-ФЗ.</w:t>
            </w:r>
          </w:p>
        </w:tc>
        <w:tc>
          <w:tcPr>
            <w:tcW w:w="113" w:type="dxa"/>
            <w:tcBorders>
              <w:top w:val="nil"/>
              <w:left w:val="nil"/>
              <w:bottom w:val="nil"/>
              <w:right w:val="nil"/>
            </w:tcBorders>
            <w:shd w:val="clear" w:color="auto" w:fill="F4F3F8"/>
            <w:tcMar>
              <w:top w:w="0" w:type="dxa"/>
              <w:left w:w="0" w:type="dxa"/>
              <w:bottom w:w="0" w:type="dxa"/>
              <w:right w:w="0" w:type="dxa"/>
            </w:tcMar>
          </w:tcPr>
          <w:p w14:paraId="3A7090A1" w14:textId="77777777" w:rsidR="005B2E84" w:rsidRPr="005B2E84" w:rsidRDefault="005B2E84">
            <w:pPr>
              <w:pStyle w:val="ConsPlusNormal"/>
            </w:pPr>
          </w:p>
        </w:tc>
      </w:tr>
    </w:tbl>
    <w:p w14:paraId="6063D50D" w14:textId="53C941E2" w:rsidR="005B2E84" w:rsidRPr="005B2E84" w:rsidRDefault="005B2E84">
      <w:pPr>
        <w:pStyle w:val="ConsPlusNormal"/>
        <w:spacing w:before="260"/>
        <w:ind w:firstLine="540"/>
        <w:jc w:val="both"/>
      </w:pPr>
      <w:r w:rsidRPr="005B2E84">
        <w:t>1. Настоящий Кодекс этики и служебного поведения государственных гражданских служащих Брянской области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года), Модельного кодекса поведения для государственных служащих (приложение к Рекомендации Комитета министров Совета Европы от 11 мая 2000 года N R (2000) 10 о кодексах поведения для государственных служащих), Федеральных законов от 25 декабря 2008 года N 273-ФЗ "О противодействии коррупции", от 27 мая 2003 года N 58-ФЗ "О системе государственной службы Российской Федерации", от 27 июля 2004 года N "О государственной гражданской службе Российской Федерации", других федеральных законов, содержащих ограничения, запреты и обязанности для государственных гражданских служащих Российской Федерации, Указа Президента Российской Федерации от 12 августа 2002 года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14:paraId="70F12E02" w14:textId="77777777" w:rsidR="005B2E84" w:rsidRPr="005B2E84" w:rsidRDefault="005B2E84">
      <w:pPr>
        <w:pStyle w:val="ConsPlusNormal"/>
        <w:spacing w:before="200"/>
        <w:ind w:firstLine="540"/>
        <w:jc w:val="both"/>
      </w:pPr>
      <w:r w:rsidRPr="005B2E84">
        <w:t>2. Настоящий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Брянской области (далее - гражданские служащие) независимо от замещаемой ими должности.</w:t>
      </w:r>
    </w:p>
    <w:p w14:paraId="6F7EFE35" w14:textId="77777777" w:rsidR="005B2E84" w:rsidRPr="005B2E84" w:rsidRDefault="005B2E84">
      <w:pPr>
        <w:pStyle w:val="ConsPlusNormal"/>
        <w:spacing w:before="200"/>
        <w:ind w:firstLine="540"/>
        <w:jc w:val="both"/>
      </w:pPr>
      <w:r w:rsidRPr="005B2E84">
        <w:t>3. Гражданин Российской Федерации, поступающий на государственную гражданскую службу Брянской области (далее - гражданская служба), обязан ознакомиться с положениями настоящего Кодекса и соблюдать их в процессе своей служебной деятельности.</w:t>
      </w:r>
    </w:p>
    <w:p w14:paraId="75EB1E47" w14:textId="77777777" w:rsidR="005B2E84" w:rsidRPr="005B2E84" w:rsidRDefault="005B2E84">
      <w:pPr>
        <w:pStyle w:val="ConsPlusNormal"/>
        <w:spacing w:before="200"/>
        <w:ind w:firstLine="540"/>
        <w:jc w:val="both"/>
      </w:pPr>
      <w:r w:rsidRPr="005B2E84">
        <w:t>4. Каждый гражданский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гражданского служащего поведения в отношениях с ним в соответствии с положениями настоящего Кодекса.</w:t>
      </w:r>
    </w:p>
    <w:p w14:paraId="57F580B4" w14:textId="77777777" w:rsidR="005B2E84" w:rsidRPr="005B2E84" w:rsidRDefault="005B2E84">
      <w:pPr>
        <w:pStyle w:val="ConsPlusNormal"/>
        <w:spacing w:before="200"/>
        <w:ind w:firstLine="540"/>
        <w:jc w:val="both"/>
      </w:pPr>
      <w:r w:rsidRPr="005B2E84">
        <w:t>5. Целью настоящего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 и обеспечение единых норм поведения гражданских служащих.</w:t>
      </w:r>
    </w:p>
    <w:p w14:paraId="00575D6D" w14:textId="77777777" w:rsidR="005B2E84" w:rsidRPr="005B2E84" w:rsidRDefault="005B2E84">
      <w:pPr>
        <w:pStyle w:val="ConsPlusNormal"/>
        <w:spacing w:before="200"/>
        <w:ind w:firstLine="540"/>
        <w:jc w:val="both"/>
      </w:pPr>
      <w:r w:rsidRPr="005B2E84">
        <w:t>6. Настоящий Кодекс призван повысить эффективность выполнения гражданскими служащими своих должностных обязанностей.</w:t>
      </w:r>
    </w:p>
    <w:p w14:paraId="32A7BE85" w14:textId="77777777" w:rsidR="005B2E84" w:rsidRPr="005B2E84" w:rsidRDefault="005B2E84">
      <w:pPr>
        <w:pStyle w:val="ConsPlusNormal"/>
        <w:spacing w:before="200"/>
        <w:ind w:firstLine="540"/>
        <w:jc w:val="both"/>
      </w:pPr>
      <w:r w:rsidRPr="005B2E84">
        <w:t>7. Настоящий Кодекс служит основой для формирования должной морали в сфере гражданской службы, уважительного отношения к гражданской службе в общественном сознании, а также выступает как институт общественного сознания и нравственности гражданских служащих, их самоконтроля.</w:t>
      </w:r>
    </w:p>
    <w:p w14:paraId="6844B654" w14:textId="77777777" w:rsidR="005B2E84" w:rsidRPr="005B2E84" w:rsidRDefault="005B2E84">
      <w:pPr>
        <w:pStyle w:val="ConsPlusNormal"/>
        <w:spacing w:before="200"/>
        <w:ind w:firstLine="540"/>
        <w:jc w:val="both"/>
      </w:pPr>
      <w:r w:rsidRPr="005B2E84">
        <w:t>8. Знание и соблюдение гражданскими служащими положений настоящего Кодекса является одним из критериев оценки качества их профессиональной деятельности и служебного поведения.</w:t>
      </w:r>
    </w:p>
    <w:p w14:paraId="2F139DB7" w14:textId="77777777" w:rsidR="005B2E84" w:rsidRPr="005B2E84" w:rsidRDefault="005B2E84">
      <w:pPr>
        <w:pStyle w:val="ConsPlusNormal"/>
        <w:ind w:firstLine="540"/>
        <w:jc w:val="both"/>
      </w:pPr>
    </w:p>
    <w:p w14:paraId="1E965039" w14:textId="77777777" w:rsidR="005B2E84" w:rsidRPr="005B2E84" w:rsidRDefault="005B2E84">
      <w:pPr>
        <w:pStyle w:val="ConsPlusTitle"/>
        <w:jc w:val="center"/>
        <w:outlineLvl w:val="1"/>
      </w:pPr>
      <w:r w:rsidRPr="005B2E84">
        <w:t>II. Основные принципы и правила служебного</w:t>
      </w:r>
    </w:p>
    <w:p w14:paraId="07904CEA" w14:textId="77777777" w:rsidR="005B2E84" w:rsidRPr="005B2E84" w:rsidRDefault="005B2E84">
      <w:pPr>
        <w:pStyle w:val="ConsPlusTitle"/>
        <w:jc w:val="center"/>
      </w:pPr>
      <w:r w:rsidRPr="005B2E84">
        <w:t>поведения гражданских служащих</w:t>
      </w:r>
    </w:p>
    <w:p w14:paraId="45E354F2" w14:textId="77777777" w:rsidR="005B2E84" w:rsidRPr="005B2E84" w:rsidRDefault="005B2E84">
      <w:pPr>
        <w:pStyle w:val="ConsPlusNormal"/>
        <w:ind w:firstLine="540"/>
        <w:jc w:val="both"/>
      </w:pPr>
    </w:p>
    <w:p w14:paraId="3D3E9AA3" w14:textId="77777777" w:rsidR="005B2E84" w:rsidRPr="005B2E84" w:rsidRDefault="005B2E84">
      <w:pPr>
        <w:pStyle w:val="ConsPlusNormal"/>
        <w:ind w:firstLine="540"/>
        <w:jc w:val="both"/>
      </w:pPr>
      <w:r w:rsidRPr="005B2E84">
        <w:t>9.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14:paraId="25BF2713" w14:textId="77777777" w:rsidR="005B2E84" w:rsidRPr="005B2E84" w:rsidRDefault="005B2E84">
      <w:pPr>
        <w:pStyle w:val="ConsPlusNormal"/>
        <w:spacing w:before="200"/>
        <w:ind w:firstLine="540"/>
        <w:jc w:val="both"/>
      </w:pPr>
      <w:r w:rsidRPr="005B2E84">
        <w:t>10. Гражданские служащие, сознавая ответственность перед государством, обществом и гражданами, призваны:</w:t>
      </w:r>
    </w:p>
    <w:p w14:paraId="314ABECC" w14:textId="77777777" w:rsidR="005B2E84" w:rsidRPr="005B2E84" w:rsidRDefault="005B2E84">
      <w:pPr>
        <w:pStyle w:val="ConsPlusNormal"/>
        <w:spacing w:before="200"/>
        <w:ind w:firstLine="540"/>
        <w:jc w:val="both"/>
      </w:pPr>
      <w:r w:rsidRPr="005B2E84">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14:paraId="1B86691C" w14:textId="77777777" w:rsidR="005B2E84" w:rsidRPr="005B2E84" w:rsidRDefault="005B2E84">
      <w:pPr>
        <w:pStyle w:val="ConsPlusNormal"/>
        <w:spacing w:before="200"/>
        <w:ind w:firstLine="540"/>
        <w:jc w:val="both"/>
      </w:pPr>
      <w:r w:rsidRPr="005B2E84">
        <w:lastRenderedPageBreak/>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14:paraId="0E7B1837" w14:textId="77777777" w:rsidR="005B2E84" w:rsidRPr="005B2E84" w:rsidRDefault="005B2E84">
      <w:pPr>
        <w:pStyle w:val="ConsPlusNormal"/>
        <w:spacing w:before="200"/>
        <w:ind w:firstLine="540"/>
        <w:jc w:val="both"/>
      </w:pPr>
      <w:r w:rsidRPr="005B2E84">
        <w:t>в) осуществлять свою деятельность в пределах полномочий соответствующего государственного органа;</w:t>
      </w:r>
    </w:p>
    <w:p w14:paraId="235C9C92" w14:textId="77777777" w:rsidR="005B2E84" w:rsidRPr="005B2E84" w:rsidRDefault="005B2E84">
      <w:pPr>
        <w:pStyle w:val="ConsPlusNormal"/>
        <w:spacing w:before="200"/>
        <w:ind w:firstLine="540"/>
        <w:jc w:val="both"/>
      </w:pPr>
      <w:r w:rsidRPr="005B2E84">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2EF556C" w14:textId="77777777" w:rsidR="005B2E84" w:rsidRPr="005B2E84" w:rsidRDefault="005B2E84">
      <w:pPr>
        <w:pStyle w:val="ConsPlusNormal"/>
        <w:spacing w:before="200"/>
        <w:ind w:firstLine="540"/>
        <w:jc w:val="both"/>
      </w:pPr>
      <w:r w:rsidRPr="005B2E84">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22ACD58C" w14:textId="77777777" w:rsidR="005B2E84" w:rsidRPr="005B2E84" w:rsidRDefault="005B2E84">
      <w:pPr>
        <w:pStyle w:val="ConsPlusNormal"/>
        <w:spacing w:before="200"/>
        <w:ind w:firstLine="540"/>
        <w:jc w:val="both"/>
      </w:pPr>
      <w:r w:rsidRPr="005B2E84">
        <w:t>е) уведомлять представителя нанимателя (работодателя),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14:paraId="5B891002" w14:textId="77777777" w:rsidR="005B2E84" w:rsidRPr="005B2E84" w:rsidRDefault="005B2E84">
      <w:pPr>
        <w:pStyle w:val="ConsPlusNormal"/>
        <w:spacing w:before="200"/>
        <w:ind w:firstLine="540"/>
        <w:jc w:val="both"/>
      </w:pPr>
      <w:r w:rsidRPr="005B2E84">
        <w:t>ж) соблюдать установленные федеральными законами ограничения и запреты, исполнять обязанности, связанные с прохождением гражданской службы;</w:t>
      </w:r>
    </w:p>
    <w:p w14:paraId="343806C0" w14:textId="77777777" w:rsidR="005B2E84" w:rsidRPr="005B2E84" w:rsidRDefault="005B2E84">
      <w:pPr>
        <w:pStyle w:val="ConsPlusNormal"/>
        <w:spacing w:before="200"/>
        <w:ind w:firstLine="540"/>
        <w:jc w:val="both"/>
      </w:pPr>
      <w:r w:rsidRPr="005B2E84">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6467CE69" w14:textId="77777777" w:rsidR="005B2E84" w:rsidRPr="005B2E84" w:rsidRDefault="005B2E84">
      <w:pPr>
        <w:pStyle w:val="ConsPlusNormal"/>
        <w:spacing w:before="200"/>
        <w:ind w:firstLine="540"/>
        <w:jc w:val="both"/>
      </w:pPr>
      <w:r w:rsidRPr="005B2E84">
        <w:t>и) соблюдать нормы служебной, профессиональной этики и правила делового поведения;</w:t>
      </w:r>
    </w:p>
    <w:p w14:paraId="7D668A1A" w14:textId="77777777" w:rsidR="005B2E84" w:rsidRPr="005B2E84" w:rsidRDefault="005B2E84">
      <w:pPr>
        <w:pStyle w:val="ConsPlusNormal"/>
        <w:spacing w:before="200"/>
        <w:ind w:firstLine="540"/>
        <w:jc w:val="both"/>
      </w:pPr>
      <w:r w:rsidRPr="005B2E84">
        <w:t>к) проявлять корректность и внимательность в обращении с гражданами и должностными лицами;</w:t>
      </w:r>
    </w:p>
    <w:p w14:paraId="61CD003A" w14:textId="77777777" w:rsidR="005B2E84" w:rsidRPr="005B2E84" w:rsidRDefault="005B2E84">
      <w:pPr>
        <w:pStyle w:val="ConsPlusNormal"/>
        <w:spacing w:before="200"/>
        <w:ind w:firstLine="540"/>
        <w:jc w:val="both"/>
      </w:pPr>
      <w:r w:rsidRPr="005B2E84">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08EA9C8" w14:textId="77777777" w:rsidR="005B2E84" w:rsidRPr="005B2E84" w:rsidRDefault="005B2E84">
      <w:pPr>
        <w:pStyle w:val="ConsPlusNormal"/>
        <w:spacing w:before="200"/>
        <w:ind w:firstLine="540"/>
        <w:jc w:val="both"/>
      </w:pPr>
      <w:r w:rsidRPr="005B2E84">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w:t>
      </w:r>
    </w:p>
    <w:p w14:paraId="4C142909" w14:textId="77777777" w:rsidR="005B2E84" w:rsidRPr="005B2E84" w:rsidRDefault="005B2E84">
      <w:pPr>
        <w:pStyle w:val="ConsPlusNormal"/>
        <w:spacing w:before="200"/>
        <w:ind w:firstLine="540"/>
        <w:jc w:val="both"/>
      </w:pPr>
      <w:r w:rsidRPr="005B2E84">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3C770DC5" w14:textId="77777777" w:rsidR="005B2E84" w:rsidRPr="005B2E84" w:rsidRDefault="005B2E84">
      <w:pPr>
        <w:pStyle w:val="ConsPlusNormal"/>
        <w:spacing w:before="200"/>
        <w:ind w:firstLine="540"/>
        <w:jc w:val="both"/>
      </w:pPr>
      <w:r w:rsidRPr="005B2E84">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и граждан при решении вопросов личного характера;</w:t>
      </w:r>
    </w:p>
    <w:p w14:paraId="3E580DB1" w14:textId="77777777" w:rsidR="005B2E84" w:rsidRPr="005B2E84" w:rsidRDefault="005B2E84">
      <w:pPr>
        <w:pStyle w:val="ConsPlusNormal"/>
        <w:spacing w:before="200"/>
        <w:ind w:firstLine="540"/>
        <w:jc w:val="both"/>
      </w:pPr>
      <w:r w:rsidRPr="005B2E84">
        <w:t>п) воздерживаться от публичных высказываний, суждений и оценок в отношении деятельности государственного органа, его руководителя, если это не входит в должностные обязанности гражданского служащего;</w:t>
      </w:r>
    </w:p>
    <w:p w14:paraId="531211F2" w14:textId="77777777" w:rsidR="005B2E84" w:rsidRPr="005B2E84" w:rsidRDefault="005B2E84">
      <w:pPr>
        <w:pStyle w:val="ConsPlusNormal"/>
        <w:spacing w:before="200"/>
        <w:ind w:firstLine="540"/>
        <w:jc w:val="both"/>
      </w:pPr>
      <w:r w:rsidRPr="005B2E84">
        <w:t>р) соблюдать установленные в государственном органе правила публичных выступлений и предоставления служебной информации;</w:t>
      </w:r>
    </w:p>
    <w:p w14:paraId="7747582A" w14:textId="77777777" w:rsidR="005B2E84" w:rsidRPr="005B2E84" w:rsidRDefault="005B2E84">
      <w:pPr>
        <w:pStyle w:val="ConsPlusNormal"/>
        <w:spacing w:before="200"/>
        <w:ind w:firstLine="540"/>
        <w:jc w:val="both"/>
      </w:pPr>
      <w:r w:rsidRPr="005B2E84">
        <w:t>с) уважительно относиться к деятельности представителей средств массовой информации по информированию общества о работе государственного органа, а также оказывать содействие в получении достоверной информации в установленном порядке;</w:t>
      </w:r>
    </w:p>
    <w:p w14:paraId="070E28A4" w14:textId="77777777" w:rsidR="005B2E84" w:rsidRPr="005B2E84" w:rsidRDefault="005B2E84">
      <w:pPr>
        <w:pStyle w:val="ConsPlusNormal"/>
        <w:spacing w:before="200"/>
        <w:ind w:firstLine="540"/>
        <w:jc w:val="both"/>
      </w:pPr>
      <w:r w:rsidRPr="005B2E84">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4539C5EA" w14:textId="77777777" w:rsidR="005B2E84" w:rsidRPr="005B2E84" w:rsidRDefault="005B2E84">
      <w:pPr>
        <w:pStyle w:val="ConsPlusNormal"/>
        <w:spacing w:before="200"/>
        <w:ind w:firstLine="540"/>
        <w:jc w:val="both"/>
      </w:pPr>
      <w:r w:rsidRPr="005B2E84">
        <w:lastRenderedPageBreak/>
        <w:t>у) постоянно стремиться к обеспечению как можно более эффективного распоряжения ресурсами, находящимися в сфере его ответственности.</w:t>
      </w:r>
    </w:p>
    <w:p w14:paraId="546A6D89" w14:textId="00BD5C41" w:rsidR="005B2E84" w:rsidRPr="005B2E84" w:rsidRDefault="005B2E84">
      <w:pPr>
        <w:pStyle w:val="ConsPlusNormal"/>
        <w:spacing w:before="200"/>
        <w:ind w:firstLine="540"/>
        <w:jc w:val="both"/>
      </w:pPr>
      <w:r w:rsidRPr="005B2E84">
        <w:t>11. Гражданские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14:paraId="11F8FE35" w14:textId="77777777" w:rsidR="005B2E84" w:rsidRPr="005B2E84" w:rsidRDefault="005B2E84">
      <w:pPr>
        <w:pStyle w:val="ConsPlusNormal"/>
        <w:spacing w:before="200"/>
        <w:ind w:firstLine="540"/>
        <w:jc w:val="both"/>
      </w:pPr>
      <w:r w:rsidRPr="005B2E84">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183CFE24" w14:textId="77777777" w:rsidR="005B2E84" w:rsidRPr="005B2E84" w:rsidRDefault="005B2E84">
      <w:pPr>
        <w:pStyle w:val="ConsPlusNormal"/>
        <w:spacing w:before="200"/>
        <w:ind w:firstLine="540"/>
        <w:jc w:val="both"/>
      </w:pPr>
      <w:r w:rsidRPr="005B2E84">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76EE581B" w14:textId="77777777" w:rsidR="005B2E84" w:rsidRPr="005B2E84" w:rsidRDefault="005B2E84">
      <w:pPr>
        <w:pStyle w:val="ConsPlusNormal"/>
        <w:spacing w:before="200"/>
        <w:ind w:firstLine="540"/>
        <w:jc w:val="both"/>
      </w:pPr>
      <w:r w:rsidRPr="005B2E84">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30B70A62" w14:textId="77777777" w:rsidR="005B2E84" w:rsidRPr="005B2E84" w:rsidRDefault="005B2E84">
      <w:pPr>
        <w:pStyle w:val="ConsPlusNormal"/>
        <w:spacing w:before="200"/>
        <w:ind w:firstLine="540"/>
        <w:jc w:val="both"/>
      </w:pPr>
      <w:r w:rsidRPr="005B2E84">
        <w:t>15. 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79160DC4" w14:textId="77777777" w:rsidR="005B2E84" w:rsidRPr="005B2E84" w:rsidRDefault="005B2E84">
      <w:pPr>
        <w:pStyle w:val="ConsPlusNormal"/>
        <w:spacing w:before="200"/>
        <w:ind w:firstLine="540"/>
        <w:jc w:val="both"/>
      </w:pPr>
      <w:r w:rsidRPr="005B2E84">
        <w:t>16.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E1B12EF" w14:textId="77777777" w:rsidR="005B2E84" w:rsidRPr="005B2E84" w:rsidRDefault="005B2E84">
      <w:pPr>
        <w:pStyle w:val="ConsPlusNormal"/>
        <w:spacing w:before="200"/>
        <w:ind w:firstLine="540"/>
        <w:jc w:val="both"/>
      </w:pPr>
      <w:r w:rsidRPr="005B2E84">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14:paraId="4FB2490B" w14:textId="77777777" w:rsidR="005B2E84" w:rsidRPr="005B2E84" w:rsidRDefault="005B2E84">
      <w:pPr>
        <w:pStyle w:val="ConsPlusNormal"/>
        <w:spacing w:before="200"/>
        <w:ind w:firstLine="540"/>
        <w:jc w:val="both"/>
      </w:pPr>
      <w:r w:rsidRPr="005B2E84">
        <w:t>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гражданским служащим в связи с протокольными мероприятиями, служебными командировками и другими официальными мероприятиями, признаются собственностью Брянской области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законодательством Российской Федерации.</w:t>
      </w:r>
    </w:p>
    <w:p w14:paraId="05A90C42" w14:textId="77777777" w:rsidR="005B2E84" w:rsidRPr="005B2E84" w:rsidRDefault="005B2E84">
      <w:pPr>
        <w:pStyle w:val="ConsPlusNormal"/>
        <w:spacing w:before="200"/>
        <w:ind w:firstLine="540"/>
        <w:jc w:val="both"/>
      </w:pPr>
      <w:r w:rsidRPr="005B2E84">
        <w:t>18. Гражданский служащий обязан сообщать в случаях, установленных нормативными правовыми актами Губернатора Брянской области, о получении им подарка в связи с его должностным положением или в связи с исполнением им служебных обязанностей.</w:t>
      </w:r>
    </w:p>
    <w:p w14:paraId="4147EA9C" w14:textId="77777777" w:rsidR="005B2E84" w:rsidRPr="005B2E84" w:rsidRDefault="005B2E84">
      <w:pPr>
        <w:pStyle w:val="ConsPlusNormal"/>
        <w:spacing w:before="200"/>
        <w:ind w:firstLine="540"/>
        <w:jc w:val="both"/>
      </w:pPr>
      <w:r w:rsidRPr="005B2E84">
        <w:t>19. Гражданский служащий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14:paraId="7F004A12" w14:textId="77777777" w:rsidR="005B2E84" w:rsidRPr="005B2E84" w:rsidRDefault="005B2E84">
      <w:pPr>
        <w:pStyle w:val="ConsPlusNormal"/>
        <w:spacing w:before="200"/>
        <w:ind w:firstLine="540"/>
        <w:jc w:val="both"/>
      </w:pPr>
      <w:r w:rsidRPr="005B2E84">
        <w:t>20.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либо его подразделении благоприятного для эффективной работы морально-психологического климата.</w:t>
      </w:r>
    </w:p>
    <w:p w14:paraId="492687DA" w14:textId="77777777" w:rsidR="005B2E84" w:rsidRPr="005B2E84" w:rsidRDefault="005B2E84">
      <w:pPr>
        <w:pStyle w:val="ConsPlusNormal"/>
        <w:spacing w:before="200"/>
        <w:ind w:firstLine="540"/>
        <w:jc w:val="both"/>
      </w:pPr>
      <w:r w:rsidRPr="005B2E84">
        <w:t>21. Гражданский служащий, наделенный организационно-распорядительными полномочиями по отношению к другим гражданским служащим, призван:</w:t>
      </w:r>
    </w:p>
    <w:p w14:paraId="6636A503" w14:textId="77777777" w:rsidR="005B2E84" w:rsidRPr="005B2E84" w:rsidRDefault="005B2E84">
      <w:pPr>
        <w:pStyle w:val="ConsPlusNormal"/>
        <w:spacing w:before="200"/>
        <w:ind w:firstLine="540"/>
        <w:jc w:val="both"/>
      </w:pPr>
      <w:r w:rsidRPr="005B2E84">
        <w:t>а) принимать меры по предотвращению и урегулированию конфликта интересов;</w:t>
      </w:r>
    </w:p>
    <w:p w14:paraId="596556BB" w14:textId="77777777" w:rsidR="005B2E84" w:rsidRPr="005B2E84" w:rsidRDefault="005B2E84">
      <w:pPr>
        <w:pStyle w:val="ConsPlusNormal"/>
        <w:spacing w:before="200"/>
        <w:ind w:firstLine="540"/>
        <w:jc w:val="both"/>
      </w:pPr>
      <w:r w:rsidRPr="005B2E84">
        <w:lastRenderedPageBreak/>
        <w:t>б) принимать меры по предупреждению коррупции;</w:t>
      </w:r>
    </w:p>
    <w:p w14:paraId="1FBD1A54" w14:textId="77777777" w:rsidR="005B2E84" w:rsidRPr="005B2E84" w:rsidRDefault="005B2E84">
      <w:pPr>
        <w:pStyle w:val="ConsPlusNormal"/>
        <w:spacing w:before="200"/>
        <w:ind w:firstLine="540"/>
        <w:jc w:val="both"/>
      </w:pPr>
      <w:r w:rsidRPr="005B2E84">
        <w:t>в) не допускать случаев принуждения гражданских служащих к участию в деятельности политических партий и общественных объединений.</w:t>
      </w:r>
    </w:p>
    <w:p w14:paraId="34A7CC8D" w14:textId="77777777" w:rsidR="005B2E84" w:rsidRPr="005B2E84" w:rsidRDefault="005B2E84">
      <w:pPr>
        <w:pStyle w:val="ConsPlusNormal"/>
        <w:spacing w:before="200"/>
        <w:ind w:firstLine="540"/>
        <w:jc w:val="both"/>
      </w:pPr>
      <w:r w:rsidRPr="005B2E84">
        <w:t xml:space="preserve">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w:t>
      </w:r>
      <w:proofErr w:type="spellStart"/>
      <w:r w:rsidRPr="005B2E84">
        <w:t>коррупционно</w:t>
      </w:r>
      <w:proofErr w:type="spellEnd"/>
      <w:r w:rsidRPr="005B2E84">
        <w:t xml:space="preserve"> опасного поведения, своим личным поведением подавать пример честности, беспристрастности и справедливости.</w:t>
      </w:r>
    </w:p>
    <w:p w14:paraId="245F145E" w14:textId="77777777" w:rsidR="005B2E84" w:rsidRPr="005B2E84" w:rsidRDefault="005B2E84">
      <w:pPr>
        <w:pStyle w:val="ConsPlusNormal"/>
        <w:spacing w:before="200"/>
        <w:ind w:firstLine="540"/>
        <w:jc w:val="both"/>
      </w:pPr>
      <w:r w:rsidRPr="005B2E84">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14:paraId="6E9D1723" w14:textId="77777777" w:rsidR="005B2E84" w:rsidRPr="005B2E84" w:rsidRDefault="005B2E84">
      <w:pPr>
        <w:pStyle w:val="ConsPlusNormal"/>
        <w:ind w:firstLine="540"/>
        <w:jc w:val="both"/>
      </w:pPr>
    </w:p>
    <w:p w14:paraId="1B8D9460" w14:textId="77777777" w:rsidR="005B2E84" w:rsidRPr="005B2E84" w:rsidRDefault="005B2E84">
      <w:pPr>
        <w:pStyle w:val="ConsPlusTitle"/>
        <w:jc w:val="center"/>
        <w:outlineLvl w:val="1"/>
      </w:pPr>
      <w:r w:rsidRPr="005B2E84">
        <w:t>III. Рекомендательные этические правила</w:t>
      </w:r>
    </w:p>
    <w:p w14:paraId="2181E7B1" w14:textId="77777777" w:rsidR="005B2E84" w:rsidRPr="005B2E84" w:rsidRDefault="005B2E84">
      <w:pPr>
        <w:pStyle w:val="ConsPlusTitle"/>
        <w:jc w:val="center"/>
      </w:pPr>
      <w:r w:rsidRPr="005B2E84">
        <w:t>служебного поведения гражданских служащих</w:t>
      </w:r>
    </w:p>
    <w:p w14:paraId="0FA2295A" w14:textId="77777777" w:rsidR="005B2E84" w:rsidRPr="005B2E84" w:rsidRDefault="005B2E84">
      <w:pPr>
        <w:pStyle w:val="ConsPlusNormal"/>
        <w:ind w:firstLine="540"/>
        <w:jc w:val="both"/>
      </w:pPr>
    </w:p>
    <w:p w14:paraId="5B191013" w14:textId="77777777" w:rsidR="005B2E84" w:rsidRPr="005B2E84" w:rsidRDefault="005B2E84">
      <w:pPr>
        <w:pStyle w:val="ConsPlusNormal"/>
        <w:ind w:firstLine="540"/>
        <w:jc w:val="both"/>
      </w:pPr>
      <w:r w:rsidRPr="005B2E84">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6B8A9373" w14:textId="77777777" w:rsidR="005B2E84" w:rsidRPr="005B2E84" w:rsidRDefault="005B2E84">
      <w:pPr>
        <w:pStyle w:val="ConsPlusNormal"/>
        <w:spacing w:before="200"/>
        <w:ind w:firstLine="540"/>
        <w:jc w:val="both"/>
      </w:pPr>
      <w:r w:rsidRPr="005B2E84">
        <w:t>25. В служебном поведении гражданский служащий воздерживается от:</w:t>
      </w:r>
    </w:p>
    <w:p w14:paraId="3E4787DB" w14:textId="77777777" w:rsidR="005B2E84" w:rsidRPr="005B2E84" w:rsidRDefault="005B2E84">
      <w:pPr>
        <w:pStyle w:val="ConsPlusNormal"/>
        <w:spacing w:before="200"/>
        <w:ind w:firstLine="540"/>
        <w:jc w:val="both"/>
      </w:pPr>
      <w:r w:rsidRPr="005B2E84">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933B7BF" w14:textId="77777777" w:rsidR="005B2E84" w:rsidRPr="005B2E84" w:rsidRDefault="005B2E84">
      <w:pPr>
        <w:pStyle w:val="ConsPlusNormal"/>
        <w:spacing w:before="200"/>
        <w:ind w:firstLine="540"/>
        <w:jc w:val="both"/>
      </w:pPr>
      <w:r w:rsidRPr="005B2E84">
        <w:t>б) грубости, проявлений пренебрежительного тона, заносчивости, предвзятых замечаний, предъявления неправомерных, незаслуженных обвинений;</w:t>
      </w:r>
    </w:p>
    <w:p w14:paraId="301CF666" w14:textId="77777777" w:rsidR="005B2E84" w:rsidRPr="005B2E84" w:rsidRDefault="005B2E84">
      <w:pPr>
        <w:pStyle w:val="ConsPlusNormal"/>
        <w:spacing w:before="200"/>
        <w:ind w:firstLine="540"/>
        <w:jc w:val="both"/>
      </w:pPr>
      <w:r w:rsidRPr="005B2E84">
        <w:t>в) угроз, оскорбительных выражений или реплик, действий, препятствующих нормальному общению или провоцирующих противоправное поведение;</w:t>
      </w:r>
    </w:p>
    <w:p w14:paraId="622582FD" w14:textId="77777777" w:rsidR="005B2E84" w:rsidRPr="005B2E84" w:rsidRDefault="005B2E84">
      <w:pPr>
        <w:pStyle w:val="ConsPlusNormal"/>
        <w:spacing w:before="200"/>
        <w:ind w:firstLine="540"/>
        <w:jc w:val="both"/>
      </w:pPr>
      <w:r w:rsidRPr="005B2E84">
        <w:t>г) курения во время служебных совещаний, бесед, иного служебного общения с гражданами.</w:t>
      </w:r>
    </w:p>
    <w:p w14:paraId="541F1F3E" w14:textId="77777777" w:rsidR="005B2E84" w:rsidRPr="005B2E84" w:rsidRDefault="005B2E84">
      <w:pPr>
        <w:pStyle w:val="ConsPlusNormal"/>
        <w:spacing w:before="200"/>
        <w:ind w:firstLine="540"/>
        <w:jc w:val="both"/>
      </w:pPr>
      <w:r w:rsidRPr="005B2E84">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48FE669D" w14:textId="77777777" w:rsidR="005B2E84" w:rsidRPr="005B2E84" w:rsidRDefault="005B2E84">
      <w:pPr>
        <w:pStyle w:val="ConsPlusNormal"/>
        <w:spacing w:before="200"/>
        <w:ind w:firstLine="540"/>
        <w:jc w:val="both"/>
      </w:pPr>
      <w:r w:rsidRPr="005B2E84">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14:paraId="62B36DC0" w14:textId="77777777" w:rsidR="005B2E84" w:rsidRPr="005B2E84" w:rsidRDefault="005B2E84">
      <w:pPr>
        <w:pStyle w:val="ConsPlusNormal"/>
        <w:spacing w:before="200"/>
        <w:ind w:firstLine="540"/>
        <w:jc w:val="both"/>
      </w:pPr>
      <w:r w:rsidRPr="005B2E84">
        <w:t>27. Внешний вид гражданского служащего при исполнении им должностных обязанностей должен соответствовать общепринятому деловому стилю, подчеркивать высокий уровень культуры и профессионализма.</w:t>
      </w:r>
    </w:p>
    <w:p w14:paraId="18863AFD" w14:textId="77777777" w:rsidR="005B2E84" w:rsidRPr="005B2E84" w:rsidRDefault="005B2E84">
      <w:pPr>
        <w:pStyle w:val="ConsPlusNormal"/>
        <w:spacing w:before="200"/>
        <w:ind w:firstLine="540"/>
        <w:jc w:val="both"/>
      </w:pPr>
      <w:r w:rsidRPr="005B2E84">
        <w:t>Форма одежды должна соответствовать условиям гражданской службы и формату служебного мероприятия.</w:t>
      </w:r>
    </w:p>
    <w:p w14:paraId="7091C663" w14:textId="77777777" w:rsidR="005B2E84" w:rsidRPr="005B2E84" w:rsidRDefault="005B2E84">
      <w:pPr>
        <w:pStyle w:val="ConsPlusNormal"/>
        <w:spacing w:before="200"/>
        <w:ind w:firstLine="540"/>
        <w:jc w:val="both"/>
      </w:pPr>
      <w:r w:rsidRPr="005B2E84">
        <w:t>Гражданский служащий должен иметь опрятную прическу и выглядеть аккуратно.</w:t>
      </w:r>
    </w:p>
    <w:p w14:paraId="2374B2F0" w14:textId="77777777" w:rsidR="005B2E84" w:rsidRPr="005B2E84" w:rsidRDefault="005B2E84">
      <w:pPr>
        <w:pStyle w:val="ConsPlusNormal"/>
        <w:spacing w:before="200"/>
        <w:ind w:firstLine="540"/>
        <w:jc w:val="both"/>
      </w:pPr>
      <w:r w:rsidRPr="005B2E84">
        <w:t>Одежда должна поддерживаться в надлежащем состоянии.</w:t>
      </w:r>
    </w:p>
    <w:p w14:paraId="4F01551D" w14:textId="77777777" w:rsidR="005B2E84" w:rsidRPr="005B2E84" w:rsidRDefault="005B2E84">
      <w:pPr>
        <w:pStyle w:val="ConsPlusNormal"/>
        <w:spacing w:before="200"/>
        <w:ind w:firstLine="540"/>
        <w:jc w:val="both"/>
      </w:pPr>
      <w:r w:rsidRPr="005B2E84">
        <w:t>К внешнему виду гражданских служащих предъявляются следующие требования.</w:t>
      </w:r>
    </w:p>
    <w:p w14:paraId="012B0EA8" w14:textId="77777777" w:rsidR="005B2E84" w:rsidRPr="005B2E84" w:rsidRDefault="005B2E84">
      <w:pPr>
        <w:pStyle w:val="ConsPlusNormal"/>
        <w:spacing w:before="200"/>
        <w:ind w:firstLine="540"/>
        <w:jc w:val="both"/>
      </w:pPr>
      <w:r w:rsidRPr="005B2E84">
        <w:t xml:space="preserve">Для мужчин - деловой костюм классического стиля. Рекомендуемые цвета костюма: черный, серый, светло-серый, "черника", темно-синий, коричневый, бежевый. Допускается тонкая полоска, приглушенная клетка; возможны комбинированные костюмы из пиджака и брюк разного цвета классических цветовых сочетаний (черный/серый, приглушенная клетка или полоска), при этом следует соблюдать общепринятую норму сочетания цветов и оттенков: брюки должны быть темнее пиджака. Не рекомендованы яркие цвета. Рубашки предпочтительны пастельных тонов. Обязательно ношение галстука. В летний период допустимы костюмы светлых тонов. При </w:t>
      </w:r>
      <w:r w:rsidRPr="005B2E84">
        <w:lastRenderedPageBreak/>
        <w:t>отсутствии пиджака допускается рубашка с коротким рукавом, а также отсутствие галстука. Рекомендуется классическая обувь, соответствующая тону костюма. Черные или коричневые кожаные туфли или полуботинки без орнамента и крупных пряжек. Не рекомендуется лакированная обувь. Не допускается ношение сандалий и спортивной обуви.</w:t>
      </w:r>
    </w:p>
    <w:p w14:paraId="6BDE03B1" w14:textId="77777777" w:rsidR="005B2E84" w:rsidRPr="005B2E84" w:rsidRDefault="005B2E84">
      <w:pPr>
        <w:pStyle w:val="ConsPlusNormal"/>
        <w:spacing w:before="200"/>
        <w:ind w:firstLine="540"/>
        <w:jc w:val="both"/>
      </w:pPr>
      <w:r w:rsidRPr="005B2E84">
        <w:t>Для женщин - строгое платье, комплект из блузы, водолазки, джемпера классического покроя с юбкой/брюками.</w:t>
      </w:r>
    </w:p>
    <w:p w14:paraId="3F409423" w14:textId="77777777" w:rsidR="005B2E84" w:rsidRPr="005B2E84" w:rsidRDefault="005B2E84">
      <w:pPr>
        <w:pStyle w:val="ConsPlusNormal"/>
        <w:spacing w:before="200"/>
        <w:ind w:firstLine="540"/>
        <w:jc w:val="both"/>
      </w:pPr>
      <w:r w:rsidRPr="005B2E84">
        <w:t>Предпочтительны сдержанные цветовые решения в черных, синих, бежевых, серых, коричневых и других приглушенных тонах. Не рекомендованы костюмы ярких расцветок с крупным рисунком, многоцветным цветовым решением.</w:t>
      </w:r>
    </w:p>
    <w:p w14:paraId="2B7FEB3E" w14:textId="77777777" w:rsidR="005B2E84" w:rsidRPr="005B2E84" w:rsidRDefault="005B2E84">
      <w:pPr>
        <w:pStyle w:val="ConsPlusNormal"/>
        <w:spacing w:before="200"/>
        <w:ind w:firstLine="540"/>
        <w:jc w:val="both"/>
      </w:pPr>
      <w:r w:rsidRPr="005B2E84">
        <w:t>Обувь предпочтительна из натуральных материалов с каблуком не более 10 см.</w:t>
      </w:r>
    </w:p>
    <w:p w14:paraId="65706BE8" w14:textId="77777777" w:rsidR="005B2E84" w:rsidRPr="005B2E84" w:rsidRDefault="005B2E84">
      <w:pPr>
        <w:pStyle w:val="ConsPlusNormal"/>
        <w:spacing w:before="200"/>
        <w:ind w:firstLine="540"/>
        <w:jc w:val="both"/>
      </w:pPr>
      <w:r w:rsidRPr="005B2E84">
        <w:t>При выборе аксессуаров и украшений следует руководствоваться принципом умеренности, соответствием с общим видом костюма. Макияж сдержанный. Шейные платки, палантины должны сочетаться с цветом и фасоном костюма.</w:t>
      </w:r>
    </w:p>
    <w:p w14:paraId="24E8A0F0" w14:textId="77777777" w:rsidR="005B2E84" w:rsidRPr="005B2E84" w:rsidRDefault="005B2E84">
      <w:pPr>
        <w:pStyle w:val="ConsPlusNormal"/>
        <w:spacing w:before="200"/>
        <w:ind w:firstLine="540"/>
        <w:jc w:val="both"/>
      </w:pPr>
      <w:r w:rsidRPr="005B2E84">
        <w:t>Отхождение от норм, изложенных в настоящем пункте, допускается в исключительных случаях, продиктованных объективной необходимостью, в том числе при наличии соответствующих медицинских показаний (например, беременность, травма), индивидуальных особенностей внешности. Решение об освобождении гражданского служащего от соблюдения требований, установленных настоящим пунктом, принимается руководителем структурного подразделения по согласованию с вышестоящим руководителем.</w:t>
      </w:r>
    </w:p>
    <w:p w14:paraId="0B72E21F" w14:textId="7B050B06" w:rsidR="005B2E84" w:rsidRPr="005B2E84" w:rsidRDefault="005B2E84">
      <w:pPr>
        <w:pStyle w:val="ConsPlusNormal"/>
        <w:jc w:val="both"/>
      </w:pPr>
      <w:r w:rsidRPr="005B2E84">
        <w:t>(п. 27 в ред. Постановления Правительства Брянской области от 03.04.2017 N 133-п)</w:t>
      </w:r>
    </w:p>
    <w:p w14:paraId="515964F3" w14:textId="77777777" w:rsidR="005B2E84" w:rsidRPr="005B2E84" w:rsidRDefault="005B2E84">
      <w:pPr>
        <w:pStyle w:val="ConsPlusNormal"/>
        <w:ind w:firstLine="540"/>
        <w:jc w:val="both"/>
      </w:pPr>
    </w:p>
    <w:p w14:paraId="6D82A620" w14:textId="77777777" w:rsidR="005B2E84" w:rsidRPr="005B2E84" w:rsidRDefault="005B2E84">
      <w:pPr>
        <w:pStyle w:val="ConsPlusTitle"/>
        <w:jc w:val="center"/>
        <w:outlineLvl w:val="1"/>
      </w:pPr>
      <w:r w:rsidRPr="005B2E84">
        <w:t>IV. Ответственность за нарушение положений</w:t>
      </w:r>
    </w:p>
    <w:p w14:paraId="482C1063" w14:textId="77777777" w:rsidR="005B2E84" w:rsidRPr="005B2E84" w:rsidRDefault="005B2E84">
      <w:pPr>
        <w:pStyle w:val="ConsPlusTitle"/>
        <w:jc w:val="center"/>
      </w:pPr>
      <w:r w:rsidRPr="005B2E84">
        <w:t>настоящего Кодекса</w:t>
      </w:r>
    </w:p>
    <w:p w14:paraId="5D7D7C0E" w14:textId="77777777" w:rsidR="005B2E84" w:rsidRPr="005B2E84" w:rsidRDefault="005B2E84">
      <w:pPr>
        <w:pStyle w:val="ConsPlusNormal"/>
        <w:ind w:firstLine="540"/>
        <w:jc w:val="both"/>
      </w:pPr>
    </w:p>
    <w:p w14:paraId="320D19FA" w14:textId="77777777" w:rsidR="005B2E84" w:rsidRPr="005B2E84" w:rsidRDefault="005B2E84">
      <w:pPr>
        <w:pStyle w:val="ConsPlusNormal"/>
        <w:ind w:firstLine="540"/>
        <w:jc w:val="both"/>
      </w:pPr>
      <w:r w:rsidRPr="005B2E84">
        <w:t>28. Нарушение гражданским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w:t>
      </w:r>
    </w:p>
    <w:p w14:paraId="3BAA4D15" w14:textId="77777777" w:rsidR="005B2E84" w:rsidRPr="005B2E84" w:rsidRDefault="005B2E84">
      <w:pPr>
        <w:pStyle w:val="ConsPlusNormal"/>
        <w:spacing w:before="200"/>
        <w:ind w:firstLine="540"/>
        <w:jc w:val="both"/>
      </w:pPr>
      <w:r w:rsidRPr="005B2E84">
        <w:t>Неисполнение положений Кодекса может повлечь за собой применение дисциплинарного взыскания.</w:t>
      </w:r>
    </w:p>
    <w:p w14:paraId="0F5C007D" w14:textId="77777777" w:rsidR="005B2E84" w:rsidRPr="005B2E84" w:rsidRDefault="005B2E84">
      <w:pPr>
        <w:pStyle w:val="ConsPlusNormal"/>
        <w:spacing w:before="200"/>
        <w:ind w:firstLine="540"/>
        <w:jc w:val="both"/>
      </w:pPr>
      <w:r w:rsidRPr="005B2E84">
        <w:t>Соблюдение государственными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578B776D" w14:textId="4F753161" w:rsidR="005B2E84" w:rsidRPr="005B2E84" w:rsidRDefault="005B2E84">
      <w:pPr>
        <w:pStyle w:val="ConsPlusNormal"/>
        <w:jc w:val="both"/>
      </w:pPr>
      <w:r w:rsidRPr="005B2E84">
        <w:t>(п. 28 в ред. Постановления Правительства Брянской области от 03.04.2017 N 133-п)</w:t>
      </w:r>
    </w:p>
    <w:p w14:paraId="1C717D65" w14:textId="77777777" w:rsidR="005B2E84" w:rsidRPr="005B2E84" w:rsidRDefault="005B2E84">
      <w:pPr>
        <w:pStyle w:val="ConsPlusNormal"/>
        <w:ind w:firstLine="540"/>
        <w:jc w:val="both"/>
      </w:pPr>
    </w:p>
    <w:p w14:paraId="48E45BA4" w14:textId="77777777" w:rsidR="005B2E84" w:rsidRPr="005B2E84" w:rsidRDefault="005B2E84">
      <w:pPr>
        <w:pStyle w:val="ConsPlusNormal"/>
        <w:ind w:firstLine="540"/>
        <w:jc w:val="both"/>
      </w:pPr>
    </w:p>
    <w:p w14:paraId="7B9C7525" w14:textId="77777777" w:rsidR="005B2E84" w:rsidRPr="005B2E84" w:rsidRDefault="005B2E84">
      <w:pPr>
        <w:pStyle w:val="ConsPlusNormal"/>
        <w:pBdr>
          <w:bottom w:val="single" w:sz="6" w:space="0" w:color="auto"/>
        </w:pBdr>
        <w:spacing w:before="100" w:after="100"/>
        <w:jc w:val="both"/>
        <w:rPr>
          <w:sz w:val="2"/>
          <w:szCs w:val="2"/>
        </w:rPr>
      </w:pPr>
    </w:p>
    <w:p w14:paraId="0E05E21C" w14:textId="77777777" w:rsidR="001474A9" w:rsidRPr="005B2E84" w:rsidRDefault="001474A9"/>
    <w:sectPr w:rsidR="001474A9" w:rsidRPr="005B2E84" w:rsidSect="00E94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84"/>
    <w:rsid w:val="001474A9"/>
    <w:rsid w:val="005B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6AB3"/>
  <w15:chartTrackingRefBased/>
  <w15:docId w15:val="{FA4EA4EC-BE95-408C-8FF6-C7D97139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E8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B2E8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2E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2736</Words>
  <Characters>15600</Characters>
  <Application>Microsoft Office Word</Application>
  <DocSecurity>0</DocSecurity>
  <Lines>130</Lines>
  <Paragraphs>36</Paragraphs>
  <ScaleCrop>false</ScaleCrop>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2022-08-29T07:44:00Z</dcterms:created>
  <dcterms:modified xsi:type="dcterms:W3CDTF">2022-08-29T07:44:00Z</dcterms:modified>
</cp:coreProperties>
</file>